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DC87F" w14:textId="03AA46A9" w:rsidR="00156901" w:rsidRPr="00697348" w:rsidRDefault="00BC17DE" w:rsidP="00BC17DE">
      <w:pPr>
        <w:jc w:val="center"/>
        <w:rPr>
          <w:rFonts w:ascii="仿宋_GB2312" w:eastAsia="仿宋_GB2312" w:hAnsi="宋体"/>
          <w:sz w:val="36"/>
          <w:szCs w:val="36"/>
        </w:rPr>
      </w:pPr>
      <w:r w:rsidRPr="00697348">
        <w:rPr>
          <w:rFonts w:ascii="仿宋_GB2312" w:eastAsia="仿宋_GB2312" w:hAnsi="宋体" w:hint="eastAsia"/>
          <w:sz w:val="36"/>
          <w:szCs w:val="36"/>
        </w:rPr>
        <w:t>x</w:t>
      </w:r>
      <w:r w:rsidR="006127EC" w:rsidRPr="00697348">
        <w:rPr>
          <w:rFonts w:ascii="仿宋_GB2312" w:eastAsia="仿宋_GB2312" w:hAnsi="宋体" w:hint="eastAsia"/>
          <w:sz w:val="36"/>
          <w:szCs w:val="36"/>
        </w:rPr>
        <w:t>xx</w:t>
      </w:r>
      <w:r w:rsidRPr="00697348">
        <w:rPr>
          <w:rFonts w:ascii="仿宋_GB2312" w:eastAsia="仿宋_GB2312" w:hAnsi="宋体" w:hint="eastAsia"/>
          <w:sz w:val="36"/>
          <w:szCs w:val="36"/>
        </w:rPr>
        <w:t>学院/</w:t>
      </w:r>
      <w:r w:rsidR="006127EC" w:rsidRPr="00697348">
        <w:rPr>
          <w:rFonts w:ascii="仿宋_GB2312" w:eastAsia="仿宋_GB2312" w:hAnsi="宋体" w:hint="eastAsia"/>
          <w:sz w:val="36"/>
          <w:szCs w:val="36"/>
        </w:rPr>
        <w:t>团队</w:t>
      </w:r>
      <w:r w:rsidR="002B4E8D" w:rsidRPr="00697348">
        <w:rPr>
          <w:rFonts w:ascii="仿宋_GB2312" w:eastAsia="仿宋_GB2312" w:hAnsi="宋体" w:hint="eastAsia"/>
          <w:sz w:val="36"/>
          <w:szCs w:val="36"/>
        </w:rPr>
        <w:t>诚聘专职科研（</w:t>
      </w:r>
      <w:r w:rsidR="006127EC" w:rsidRPr="00697348">
        <w:rPr>
          <w:rFonts w:ascii="仿宋_GB2312" w:eastAsia="仿宋_GB2312" w:hAnsi="宋体" w:hint="eastAsia"/>
          <w:sz w:val="36"/>
          <w:szCs w:val="36"/>
        </w:rPr>
        <w:t>博士后</w:t>
      </w:r>
      <w:r w:rsidR="002B4E8D" w:rsidRPr="00697348">
        <w:rPr>
          <w:rFonts w:ascii="仿宋_GB2312" w:eastAsia="仿宋_GB2312" w:hAnsi="宋体" w:hint="eastAsia"/>
          <w:sz w:val="36"/>
          <w:szCs w:val="36"/>
        </w:rPr>
        <w:t>）人员</w:t>
      </w:r>
    </w:p>
    <w:p w14:paraId="5BA4794C" w14:textId="77777777" w:rsidR="00CB1EEF" w:rsidRPr="00697348" w:rsidRDefault="00CB1EEF" w:rsidP="00BC17DE">
      <w:pPr>
        <w:jc w:val="center"/>
        <w:rPr>
          <w:rFonts w:ascii="仿宋_GB2312" w:eastAsia="仿宋_GB2312" w:hAnsi="宋体"/>
          <w:sz w:val="32"/>
          <w:szCs w:val="32"/>
        </w:rPr>
      </w:pPr>
    </w:p>
    <w:p w14:paraId="4843EDE6" w14:textId="335A1397" w:rsidR="006127EC" w:rsidRPr="00697348" w:rsidRDefault="002B4E8D" w:rsidP="00415058">
      <w:pPr>
        <w:pStyle w:val="a7"/>
        <w:numPr>
          <w:ilvl w:val="0"/>
          <w:numId w:val="4"/>
        </w:numPr>
        <w:ind w:firstLineChars="0"/>
        <w:rPr>
          <w:rFonts w:ascii="仿宋_GB2312" w:eastAsia="仿宋_GB2312" w:hAnsi="宋体"/>
          <w:sz w:val="28"/>
          <w:szCs w:val="28"/>
        </w:rPr>
      </w:pPr>
      <w:r w:rsidRPr="00697348">
        <w:rPr>
          <w:rFonts w:ascii="仿宋_GB2312" w:eastAsia="仿宋_GB2312" w:hAnsi="宋体" w:hint="eastAsia"/>
          <w:sz w:val="28"/>
          <w:szCs w:val="28"/>
        </w:rPr>
        <w:t>学院/团队</w:t>
      </w:r>
      <w:r w:rsidR="006127EC" w:rsidRPr="00697348">
        <w:rPr>
          <w:rFonts w:ascii="仿宋_GB2312" w:eastAsia="仿宋_GB2312" w:hAnsi="宋体" w:hint="eastAsia"/>
          <w:sz w:val="28"/>
          <w:szCs w:val="28"/>
        </w:rPr>
        <w:t>简介</w:t>
      </w:r>
    </w:p>
    <w:p w14:paraId="6473EAC2" w14:textId="77777777" w:rsidR="006127EC" w:rsidRPr="00697348" w:rsidRDefault="006127EC" w:rsidP="006127EC">
      <w:pPr>
        <w:pStyle w:val="a7"/>
        <w:ind w:left="420" w:firstLineChars="0" w:firstLine="0"/>
        <w:rPr>
          <w:rFonts w:ascii="仿宋_GB2312" w:eastAsia="仿宋_GB2312" w:hAnsi="宋体"/>
          <w:sz w:val="28"/>
          <w:szCs w:val="28"/>
        </w:rPr>
      </w:pPr>
    </w:p>
    <w:p w14:paraId="28784A8A" w14:textId="25FAAD8E" w:rsidR="006127EC" w:rsidRPr="00697348" w:rsidRDefault="006127EC" w:rsidP="00415058">
      <w:pPr>
        <w:pStyle w:val="a7"/>
        <w:numPr>
          <w:ilvl w:val="0"/>
          <w:numId w:val="4"/>
        </w:numPr>
        <w:ind w:firstLineChars="0"/>
        <w:rPr>
          <w:rFonts w:ascii="仿宋_GB2312" w:eastAsia="仿宋_GB2312" w:hAnsi="宋体"/>
          <w:sz w:val="28"/>
          <w:szCs w:val="28"/>
        </w:rPr>
      </w:pPr>
      <w:r w:rsidRPr="00697348">
        <w:rPr>
          <w:rFonts w:ascii="仿宋_GB2312" w:eastAsia="仿宋_GB2312" w:hAnsi="宋体" w:hint="eastAsia"/>
          <w:sz w:val="28"/>
          <w:szCs w:val="28"/>
        </w:rPr>
        <w:t>招聘</w:t>
      </w:r>
      <w:r w:rsidR="002B4E8D" w:rsidRPr="00697348">
        <w:rPr>
          <w:rFonts w:ascii="仿宋_GB2312" w:eastAsia="仿宋_GB2312" w:hAnsi="宋体" w:hint="eastAsia"/>
          <w:sz w:val="28"/>
          <w:szCs w:val="28"/>
        </w:rPr>
        <w:t>专职科研（</w:t>
      </w:r>
      <w:r w:rsidRPr="00697348">
        <w:rPr>
          <w:rFonts w:ascii="仿宋_GB2312" w:eastAsia="仿宋_GB2312" w:hAnsi="宋体" w:hint="eastAsia"/>
          <w:sz w:val="28"/>
          <w:szCs w:val="28"/>
        </w:rPr>
        <w:t>博士后</w:t>
      </w:r>
      <w:r w:rsidR="002B4E8D" w:rsidRPr="00697348">
        <w:rPr>
          <w:rFonts w:ascii="仿宋_GB2312" w:eastAsia="仿宋_GB2312" w:hAnsi="宋体" w:hint="eastAsia"/>
          <w:sz w:val="28"/>
          <w:szCs w:val="28"/>
        </w:rPr>
        <w:t>）</w:t>
      </w:r>
      <w:r w:rsidRPr="00697348">
        <w:rPr>
          <w:rFonts w:ascii="仿宋_GB2312" w:eastAsia="仿宋_GB2312" w:hAnsi="宋体" w:hint="eastAsia"/>
          <w:sz w:val="28"/>
          <w:szCs w:val="28"/>
        </w:rPr>
        <w:t>岗位名称</w:t>
      </w:r>
    </w:p>
    <w:p w14:paraId="6B8D40C5" w14:textId="77777777" w:rsidR="006127EC" w:rsidRPr="00697348" w:rsidRDefault="006127EC" w:rsidP="006127EC">
      <w:pPr>
        <w:pStyle w:val="a7"/>
        <w:ind w:firstLine="560"/>
        <w:rPr>
          <w:rFonts w:ascii="仿宋_GB2312" w:eastAsia="仿宋_GB2312" w:hAnsi="宋体"/>
          <w:sz w:val="28"/>
          <w:szCs w:val="28"/>
        </w:rPr>
      </w:pPr>
    </w:p>
    <w:p w14:paraId="3B9C058A" w14:textId="77777777" w:rsidR="006127EC" w:rsidRPr="00697348" w:rsidRDefault="006127EC" w:rsidP="006127EC">
      <w:pPr>
        <w:pStyle w:val="a7"/>
        <w:ind w:left="420" w:firstLineChars="0" w:firstLine="0"/>
        <w:rPr>
          <w:rFonts w:ascii="仿宋_GB2312" w:eastAsia="仿宋_GB2312" w:hAnsi="宋体"/>
          <w:sz w:val="28"/>
          <w:szCs w:val="28"/>
        </w:rPr>
      </w:pPr>
    </w:p>
    <w:p w14:paraId="2F9CF386" w14:textId="56FDA2E3" w:rsidR="006127EC" w:rsidRPr="00697348" w:rsidRDefault="006127EC" w:rsidP="00415058">
      <w:pPr>
        <w:pStyle w:val="a7"/>
        <w:numPr>
          <w:ilvl w:val="0"/>
          <w:numId w:val="4"/>
        </w:numPr>
        <w:ind w:firstLineChars="0"/>
        <w:rPr>
          <w:rFonts w:ascii="仿宋_GB2312" w:eastAsia="仿宋_GB2312" w:hAnsi="宋体"/>
          <w:sz w:val="28"/>
          <w:szCs w:val="28"/>
        </w:rPr>
      </w:pPr>
      <w:r w:rsidRPr="00697348">
        <w:rPr>
          <w:rFonts w:ascii="仿宋_GB2312" w:eastAsia="仿宋_GB2312" w:hAnsi="宋体" w:hint="eastAsia"/>
          <w:sz w:val="28"/>
          <w:szCs w:val="28"/>
        </w:rPr>
        <w:t>应</w:t>
      </w:r>
      <w:r w:rsidRPr="00DC65AE">
        <w:rPr>
          <w:rFonts w:ascii="仿宋_GB2312" w:eastAsia="仿宋_GB2312" w:hAnsi="宋体" w:hint="eastAsia"/>
          <w:sz w:val="28"/>
          <w:szCs w:val="28"/>
        </w:rPr>
        <w:t>聘要求（标红部分为学校政策，可增补）</w:t>
      </w:r>
    </w:p>
    <w:p w14:paraId="62AA8117" w14:textId="77777777" w:rsidR="000244A2" w:rsidRPr="00697348" w:rsidRDefault="000244A2" w:rsidP="000244A2">
      <w:pPr>
        <w:rPr>
          <w:rFonts w:ascii="仿宋_GB2312" w:eastAsia="仿宋_GB2312" w:hAnsi="宋体"/>
          <w:color w:val="FF0000"/>
          <w:sz w:val="28"/>
          <w:szCs w:val="28"/>
        </w:rPr>
      </w:pPr>
      <w:r w:rsidRPr="00697348">
        <w:rPr>
          <w:rFonts w:ascii="仿宋_GB2312" w:eastAsia="仿宋_GB2312" w:hAnsi="宋体" w:hint="eastAsia"/>
          <w:color w:val="FF0000"/>
          <w:sz w:val="28"/>
          <w:szCs w:val="28"/>
        </w:rPr>
        <w:t>（一）博士后岗位</w:t>
      </w:r>
    </w:p>
    <w:p w14:paraId="3C1C6594" w14:textId="4F8BC61C" w:rsidR="006127EC" w:rsidRPr="00697348" w:rsidRDefault="00CB1EEF" w:rsidP="00415058">
      <w:pPr>
        <w:ind w:firstLineChars="140" w:firstLine="392"/>
        <w:rPr>
          <w:rFonts w:ascii="仿宋_GB2312" w:eastAsia="仿宋_GB2312" w:hAnsi="宋体"/>
          <w:color w:val="FF0000"/>
          <w:sz w:val="28"/>
          <w:szCs w:val="28"/>
        </w:rPr>
      </w:pPr>
      <w:r w:rsidRPr="00697348">
        <w:rPr>
          <w:rFonts w:ascii="仿宋_GB2312" w:eastAsia="仿宋_GB2312" w:hAnsi="宋体" w:hint="eastAsia"/>
          <w:color w:val="FF0000"/>
          <w:sz w:val="28"/>
          <w:szCs w:val="28"/>
        </w:rPr>
        <w:t>1.</w:t>
      </w:r>
      <w:r w:rsidR="004655D2" w:rsidRPr="00697348">
        <w:rPr>
          <w:rFonts w:ascii="仿宋_GB2312" w:eastAsia="仿宋_GB2312" w:hAnsi="宋体" w:hint="eastAsia"/>
          <w:color w:val="FF0000"/>
          <w:sz w:val="28"/>
          <w:szCs w:val="28"/>
        </w:rPr>
        <w:t>首次进站时获博士学位一般不超过3年，年龄不超过35周岁。</w:t>
      </w:r>
    </w:p>
    <w:p w14:paraId="00D2CBD7" w14:textId="75E16AC0" w:rsidR="004655D2" w:rsidRPr="00697348" w:rsidRDefault="00CB1EEF" w:rsidP="00555959">
      <w:pPr>
        <w:ind w:firstLineChars="140" w:firstLine="392"/>
        <w:rPr>
          <w:rFonts w:ascii="仿宋_GB2312" w:eastAsia="仿宋_GB2312" w:hAnsi="宋体"/>
          <w:color w:val="FF0000"/>
          <w:sz w:val="28"/>
          <w:szCs w:val="28"/>
        </w:rPr>
      </w:pPr>
      <w:r w:rsidRPr="00697348">
        <w:rPr>
          <w:rFonts w:ascii="仿宋_GB2312" w:eastAsia="仿宋_GB2312" w:hAnsi="宋体" w:hint="eastAsia"/>
          <w:color w:val="FF0000"/>
          <w:sz w:val="28"/>
          <w:szCs w:val="28"/>
        </w:rPr>
        <w:t>2.</w:t>
      </w:r>
      <w:r w:rsidR="004655D2" w:rsidRPr="00697348">
        <w:rPr>
          <w:rFonts w:ascii="仿宋_GB2312" w:eastAsia="仿宋_GB2312" w:hAnsi="宋体" w:hint="eastAsia"/>
          <w:color w:val="FF0000"/>
          <w:sz w:val="28"/>
          <w:szCs w:val="28"/>
        </w:rPr>
        <w:t>品学兼优，具备较高的学术水平和较强科研能力，能够独立完成博士后所需研究工作。</w:t>
      </w:r>
    </w:p>
    <w:p w14:paraId="63C9330C" w14:textId="5F117AE9" w:rsidR="00415058" w:rsidRPr="00697348" w:rsidRDefault="006E5CB6" w:rsidP="006E5CB6">
      <w:pPr>
        <w:ind w:left="420"/>
        <w:rPr>
          <w:rFonts w:ascii="仿宋_GB2312" w:eastAsia="仿宋_GB2312" w:hAnsi="宋体"/>
          <w:color w:val="FF0000"/>
          <w:sz w:val="28"/>
          <w:szCs w:val="28"/>
        </w:rPr>
      </w:pPr>
      <w:r w:rsidRPr="00697348">
        <w:rPr>
          <w:rFonts w:ascii="仿宋_GB2312" w:eastAsia="仿宋_GB2312" w:hAnsi="宋体" w:hint="eastAsia"/>
          <w:color w:val="FF0000"/>
          <w:sz w:val="28"/>
          <w:szCs w:val="28"/>
        </w:rPr>
        <w:t>3</w:t>
      </w:r>
      <w:r w:rsidR="00FC2DED">
        <w:rPr>
          <w:rFonts w:ascii="仿宋_GB2312" w:eastAsia="仿宋_GB2312" w:hAnsi="宋体"/>
          <w:color w:val="FF0000"/>
          <w:sz w:val="28"/>
          <w:szCs w:val="28"/>
        </w:rPr>
        <w:t>……</w:t>
      </w:r>
    </w:p>
    <w:p w14:paraId="76E8C13E" w14:textId="5A4A52D2" w:rsidR="00BB1D41" w:rsidRPr="00697348" w:rsidRDefault="00BB1D41" w:rsidP="00CB1EEF">
      <w:pPr>
        <w:ind w:left="420"/>
        <w:rPr>
          <w:rFonts w:ascii="仿宋_GB2312" w:eastAsia="仿宋_GB2312" w:hAnsi="宋体"/>
          <w:color w:val="FF0000"/>
          <w:sz w:val="28"/>
          <w:szCs w:val="28"/>
        </w:rPr>
      </w:pPr>
    </w:p>
    <w:p w14:paraId="70582BDC" w14:textId="16E203D8" w:rsidR="00BB1D41" w:rsidRPr="00697348" w:rsidRDefault="005E486F" w:rsidP="00CB1EEF">
      <w:pPr>
        <w:ind w:left="420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color w:val="FF0000"/>
          <w:sz w:val="28"/>
          <w:szCs w:val="28"/>
        </w:rPr>
        <w:t>（二）专职科研</w:t>
      </w:r>
      <w:r w:rsidR="00721FC4">
        <w:rPr>
          <w:rFonts w:ascii="仿宋_GB2312" w:eastAsia="仿宋_GB2312" w:hAnsi="宋体"/>
          <w:color w:val="FF0000"/>
          <w:sz w:val="28"/>
          <w:szCs w:val="28"/>
        </w:rPr>
        <w:t>A/B</w:t>
      </w:r>
      <w:r w:rsidR="00721FC4">
        <w:rPr>
          <w:rFonts w:ascii="仿宋_GB2312" w:eastAsia="仿宋_GB2312" w:hAnsi="宋体" w:hint="eastAsia"/>
          <w:color w:val="FF0000"/>
          <w:sz w:val="28"/>
          <w:szCs w:val="28"/>
        </w:rPr>
        <w:t>类岗位</w:t>
      </w:r>
    </w:p>
    <w:p w14:paraId="2D52C2C3" w14:textId="63725E65" w:rsidR="00BB1D41" w:rsidRPr="00697348" w:rsidRDefault="00BB1D41" w:rsidP="0034259D">
      <w:pPr>
        <w:ind w:firstLineChars="150" w:firstLine="420"/>
        <w:rPr>
          <w:rFonts w:ascii="仿宋_GB2312" w:eastAsia="仿宋_GB2312" w:hAnsi="宋体"/>
          <w:color w:val="FF0000"/>
          <w:sz w:val="28"/>
          <w:szCs w:val="28"/>
        </w:rPr>
      </w:pPr>
      <w:r w:rsidRPr="00697348">
        <w:rPr>
          <w:rFonts w:ascii="仿宋_GB2312" w:eastAsia="仿宋_GB2312" w:hAnsi="宋体" w:hint="eastAsia"/>
          <w:color w:val="FF0000"/>
          <w:sz w:val="28"/>
          <w:szCs w:val="28"/>
        </w:rPr>
        <w:t>1.</w:t>
      </w:r>
      <w:r w:rsidR="007F25A6" w:rsidRPr="00697348">
        <w:rPr>
          <w:rFonts w:ascii="仿宋_GB2312" w:eastAsia="仿宋_GB2312" w:hAnsi="宋体" w:hint="eastAsia"/>
          <w:color w:val="FF0000"/>
          <w:sz w:val="28"/>
          <w:szCs w:val="28"/>
        </w:rPr>
        <w:t>需具有博士/硕士学位</w:t>
      </w:r>
      <w:r w:rsidR="00721FC4">
        <w:rPr>
          <w:rFonts w:ascii="仿宋_GB2312" w:eastAsia="仿宋_GB2312" w:hAnsi="宋体" w:hint="eastAsia"/>
          <w:color w:val="FF0000"/>
          <w:sz w:val="28"/>
          <w:szCs w:val="28"/>
        </w:rPr>
        <w:t>（A类岗位需具有博士学位，B类岗位一般</w:t>
      </w:r>
      <w:r w:rsidR="00540B5E">
        <w:rPr>
          <w:rFonts w:ascii="仿宋_GB2312" w:eastAsia="仿宋_GB2312" w:hAnsi="宋体" w:hint="eastAsia"/>
          <w:color w:val="FF0000"/>
          <w:sz w:val="28"/>
          <w:szCs w:val="28"/>
        </w:rPr>
        <w:t>具有</w:t>
      </w:r>
      <w:r w:rsidR="00721FC4">
        <w:rPr>
          <w:rFonts w:ascii="仿宋_GB2312" w:eastAsia="仿宋_GB2312" w:hAnsi="宋体" w:hint="eastAsia"/>
          <w:color w:val="FF0000"/>
          <w:sz w:val="28"/>
          <w:szCs w:val="28"/>
        </w:rPr>
        <w:t>硕士及以下</w:t>
      </w:r>
      <w:r w:rsidR="00540B5E">
        <w:rPr>
          <w:rFonts w:ascii="仿宋_GB2312" w:eastAsia="仿宋_GB2312" w:hAnsi="宋体" w:hint="eastAsia"/>
          <w:color w:val="FF0000"/>
          <w:sz w:val="28"/>
          <w:szCs w:val="28"/>
        </w:rPr>
        <w:t>学位</w:t>
      </w:r>
      <w:r w:rsidR="00721FC4">
        <w:rPr>
          <w:rFonts w:ascii="仿宋_GB2312" w:eastAsia="仿宋_GB2312" w:hAnsi="宋体" w:hint="eastAsia"/>
          <w:color w:val="FF0000"/>
          <w:sz w:val="28"/>
          <w:szCs w:val="28"/>
        </w:rPr>
        <w:t>）</w:t>
      </w:r>
      <w:r w:rsidR="007F25A6" w:rsidRPr="00697348">
        <w:rPr>
          <w:rFonts w:ascii="仿宋_GB2312" w:eastAsia="仿宋_GB2312" w:hAnsi="宋体" w:hint="eastAsia"/>
          <w:color w:val="FF0000"/>
          <w:sz w:val="28"/>
          <w:szCs w:val="28"/>
        </w:rPr>
        <w:t>，年龄不超过**周岁。</w:t>
      </w:r>
    </w:p>
    <w:p w14:paraId="24B238B7" w14:textId="38220B6C" w:rsidR="00BB1D41" w:rsidRPr="00697348" w:rsidRDefault="00BB1D41" w:rsidP="00CB1EEF">
      <w:pPr>
        <w:ind w:left="420"/>
        <w:rPr>
          <w:rFonts w:ascii="仿宋_GB2312" w:eastAsia="仿宋_GB2312" w:hAnsi="宋体"/>
          <w:color w:val="FF0000"/>
          <w:sz w:val="28"/>
          <w:szCs w:val="28"/>
        </w:rPr>
      </w:pPr>
      <w:r w:rsidRPr="00697348">
        <w:rPr>
          <w:rFonts w:ascii="仿宋_GB2312" w:eastAsia="仿宋_GB2312" w:hAnsi="宋体" w:hint="eastAsia"/>
          <w:color w:val="FF0000"/>
          <w:sz w:val="28"/>
          <w:szCs w:val="28"/>
        </w:rPr>
        <w:t>2</w:t>
      </w:r>
      <w:r w:rsidR="00FC2DED">
        <w:rPr>
          <w:rFonts w:ascii="仿宋_GB2312" w:eastAsia="仿宋_GB2312" w:hAnsi="宋体"/>
          <w:color w:val="FF0000"/>
          <w:sz w:val="28"/>
          <w:szCs w:val="28"/>
        </w:rPr>
        <w:t>……</w:t>
      </w:r>
    </w:p>
    <w:p w14:paraId="454BD36A" w14:textId="660B182F" w:rsidR="006127EC" w:rsidRPr="00697348" w:rsidRDefault="004655D2" w:rsidP="00415058">
      <w:pPr>
        <w:pStyle w:val="a7"/>
        <w:numPr>
          <w:ilvl w:val="0"/>
          <w:numId w:val="4"/>
        </w:numPr>
        <w:ind w:firstLineChars="0"/>
        <w:rPr>
          <w:rFonts w:ascii="仿宋_GB2312" w:eastAsia="仿宋_GB2312" w:hAnsi="宋体"/>
          <w:sz w:val="28"/>
          <w:szCs w:val="28"/>
        </w:rPr>
      </w:pPr>
      <w:r w:rsidRPr="00697348">
        <w:rPr>
          <w:rFonts w:ascii="仿宋_GB2312" w:eastAsia="仿宋_GB2312" w:hAnsi="宋体" w:hint="eastAsia"/>
          <w:sz w:val="28"/>
          <w:szCs w:val="28"/>
        </w:rPr>
        <w:t>相关</w:t>
      </w:r>
      <w:r w:rsidR="006127EC" w:rsidRPr="00697348">
        <w:rPr>
          <w:rFonts w:ascii="仿宋_GB2312" w:eastAsia="仿宋_GB2312" w:hAnsi="宋体" w:hint="eastAsia"/>
          <w:sz w:val="28"/>
          <w:szCs w:val="28"/>
        </w:rPr>
        <w:t>待遇（标红部分为学校政策，可增补）</w:t>
      </w:r>
    </w:p>
    <w:p w14:paraId="6A3EF757" w14:textId="0F5AB04F" w:rsidR="00CB1EEF" w:rsidRPr="00697348" w:rsidRDefault="00CB1EEF" w:rsidP="00CB1EEF">
      <w:pPr>
        <w:ind w:firstLineChars="140" w:firstLine="392"/>
        <w:rPr>
          <w:rFonts w:ascii="仿宋_GB2312" w:eastAsia="仿宋_GB2312" w:hAnsi="宋体"/>
          <w:color w:val="FF0000"/>
          <w:sz w:val="28"/>
          <w:szCs w:val="28"/>
        </w:rPr>
      </w:pPr>
      <w:r w:rsidRPr="00697348">
        <w:rPr>
          <w:rFonts w:ascii="仿宋_GB2312" w:eastAsia="仿宋_GB2312" w:hAnsi="宋体" w:hint="eastAsia"/>
          <w:color w:val="FF0000"/>
          <w:sz w:val="28"/>
          <w:szCs w:val="28"/>
        </w:rPr>
        <w:t>（一）博士后岗位</w:t>
      </w:r>
    </w:p>
    <w:p w14:paraId="0BBF1EDF" w14:textId="77777777" w:rsidR="00FF12AE" w:rsidRDefault="00CB1EEF" w:rsidP="00CB1EEF">
      <w:pPr>
        <w:ind w:firstLineChars="140" w:firstLine="392"/>
        <w:rPr>
          <w:rFonts w:ascii="仿宋_GB2312" w:eastAsia="仿宋_GB2312" w:hAnsi="宋体"/>
          <w:color w:val="FF0000"/>
          <w:sz w:val="28"/>
          <w:szCs w:val="28"/>
        </w:rPr>
      </w:pPr>
      <w:r w:rsidRPr="00697348">
        <w:rPr>
          <w:rFonts w:ascii="仿宋_GB2312" w:eastAsia="仿宋_GB2312" w:hAnsi="宋体" w:hint="eastAsia"/>
          <w:color w:val="FF0000"/>
          <w:sz w:val="28"/>
          <w:szCs w:val="28"/>
        </w:rPr>
        <w:t>1.</w:t>
      </w:r>
      <w:r w:rsidR="004655D2" w:rsidRPr="00697348">
        <w:rPr>
          <w:rFonts w:ascii="仿宋_GB2312" w:eastAsia="仿宋_GB2312" w:hAnsi="宋体" w:hint="eastAsia"/>
          <w:color w:val="FF0000"/>
          <w:sz w:val="28"/>
          <w:szCs w:val="28"/>
        </w:rPr>
        <w:t>薪酬待遇：</w:t>
      </w:r>
    </w:p>
    <w:p w14:paraId="76E7B5A0" w14:textId="77777777" w:rsidR="00FF12AE" w:rsidRDefault="00FF12AE" w:rsidP="00CB1EEF">
      <w:pPr>
        <w:ind w:firstLineChars="140" w:firstLine="392"/>
        <w:rPr>
          <w:rFonts w:ascii="仿宋_GB2312" w:eastAsia="仿宋_GB2312" w:hAnsi="宋体"/>
          <w:color w:val="FF0000"/>
          <w:sz w:val="28"/>
          <w:szCs w:val="28"/>
        </w:rPr>
      </w:pPr>
      <w:r w:rsidRPr="00FF12AE">
        <w:rPr>
          <w:rFonts w:ascii="仿宋_GB2312" w:eastAsia="仿宋_GB2312" w:hAnsi="宋体" w:hint="eastAsia"/>
          <w:color w:val="FF0000"/>
          <w:sz w:val="28"/>
          <w:szCs w:val="28"/>
        </w:rPr>
        <w:t>长空博士后年薪</w:t>
      </w:r>
      <w:r w:rsidRPr="00FF12AE">
        <w:rPr>
          <w:rFonts w:ascii="仿宋_GB2312" w:eastAsia="仿宋_GB2312" w:hAnsi="宋体"/>
          <w:color w:val="FF0000"/>
          <w:sz w:val="28"/>
          <w:szCs w:val="28"/>
        </w:rPr>
        <w:t>**万元（年薪=学校基础薪酬20万元+学院配套+</w:t>
      </w:r>
      <w:r w:rsidRPr="00FF12AE">
        <w:rPr>
          <w:rFonts w:ascii="仿宋_GB2312" w:eastAsia="仿宋_GB2312" w:hAnsi="宋体"/>
          <w:color w:val="FF0000"/>
          <w:sz w:val="28"/>
          <w:szCs w:val="28"/>
        </w:rPr>
        <w:lastRenderedPageBreak/>
        <w:t>团队配套），住房补贴18万元，工作启动基金4-6万元，另外可享受科研收入、绩效奖励等；</w:t>
      </w:r>
    </w:p>
    <w:p w14:paraId="1A7CBCC8" w14:textId="278443A1" w:rsidR="006127EC" w:rsidRPr="00697348" w:rsidRDefault="000244A2" w:rsidP="00CB1EEF">
      <w:pPr>
        <w:ind w:firstLineChars="140" w:firstLine="392"/>
        <w:rPr>
          <w:rFonts w:ascii="仿宋_GB2312" w:eastAsia="仿宋_GB2312" w:hAnsi="宋体"/>
          <w:color w:val="FF0000"/>
          <w:sz w:val="28"/>
          <w:szCs w:val="28"/>
        </w:rPr>
      </w:pPr>
      <w:r w:rsidRPr="00697348">
        <w:rPr>
          <w:rFonts w:ascii="仿宋_GB2312" w:eastAsia="仿宋_GB2312" w:hAnsi="宋体" w:hint="eastAsia"/>
          <w:color w:val="FF0000"/>
          <w:sz w:val="28"/>
          <w:szCs w:val="28"/>
        </w:rPr>
        <w:t>科研博士后年薪**万元</w:t>
      </w:r>
      <w:r w:rsidR="0034259D" w:rsidRPr="00FF12AE">
        <w:rPr>
          <w:rFonts w:ascii="仿宋_GB2312" w:eastAsia="仿宋_GB2312" w:hAnsi="宋体"/>
          <w:color w:val="FF0000"/>
          <w:sz w:val="28"/>
          <w:szCs w:val="28"/>
        </w:rPr>
        <w:t>（年薪=学校基础薪酬20万元+学院配套+团队配套）</w:t>
      </w:r>
      <w:r w:rsidR="004655D2" w:rsidRPr="00697348">
        <w:rPr>
          <w:rFonts w:ascii="仿宋_GB2312" w:eastAsia="仿宋_GB2312" w:hAnsi="宋体" w:hint="eastAsia"/>
          <w:color w:val="FF0000"/>
          <w:sz w:val="28"/>
          <w:szCs w:val="28"/>
        </w:rPr>
        <w:t>，另外可享受科研收入</w:t>
      </w:r>
      <w:r w:rsidR="004655D2" w:rsidRPr="00697348">
        <w:rPr>
          <w:rFonts w:ascii="仿宋_GB2312" w:eastAsia="仿宋_GB2312" w:hAnsi="黑体" w:hint="eastAsia"/>
          <w:color w:val="FF0000"/>
          <w:sz w:val="28"/>
          <w:szCs w:val="28"/>
        </w:rPr>
        <w:t>、</w:t>
      </w:r>
      <w:r w:rsidR="004655D2" w:rsidRPr="00697348">
        <w:rPr>
          <w:rFonts w:ascii="仿宋_GB2312" w:eastAsia="仿宋_GB2312" w:hAnsi="宋体" w:hint="eastAsia"/>
          <w:color w:val="FF0000"/>
          <w:sz w:val="28"/>
          <w:szCs w:val="28"/>
        </w:rPr>
        <w:t>绩效奖励等；特别优秀的博士后可延期，期间年薪</w:t>
      </w:r>
      <w:r w:rsidRPr="00697348">
        <w:rPr>
          <w:rFonts w:ascii="仿宋_GB2312" w:eastAsia="仿宋_GB2312" w:hAnsi="宋体" w:hint="eastAsia"/>
          <w:color w:val="FF0000"/>
          <w:sz w:val="28"/>
          <w:szCs w:val="28"/>
        </w:rPr>
        <w:t>为**万元</w:t>
      </w:r>
      <w:r w:rsidR="004655D2" w:rsidRPr="00697348">
        <w:rPr>
          <w:rFonts w:ascii="仿宋_GB2312" w:eastAsia="仿宋_GB2312" w:hAnsi="宋体" w:hint="eastAsia"/>
          <w:color w:val="FF0000"/>
          <w:sz w:val="28"/>
          <w:szCs w:val="28"/>
        </w:rPr>
        <w:t>。</w:t>
      </w:r>
    </w:p>
    <w:p w14:paraId="633FC765" w14:textId="09C7FAFD" w:rsidR="000244A2" w:rsidRPr="00697348" w:rsidRDefault="000244A2" w:rsidP="00FF12AE">
      <w:pPr>
        <w:ind w:firstLineChars="240" w:firstLine="672"/>
        <w:rPr>
          <w:rFonts w:ascii="仿宋_GB2312" w:eastAsia="仿宋_GB2312" w:hAnsi="宋体"/>
          <w:color w:val="FF0000"/>
          <w:sz w:val="28"/>
          <w:szCs w:val="28"/>
        </w:rPr>
      </w:pPr>
      <w:r w:rsidRPr="00697348">
        <w:rPr>
          <w:rFonts w:ascii="仿宋_GB2312" w:eastAsia="仿宋_GB2312" w:hAnsi="宋体" w:hint="eastAsia"/>
          <w:color w:val="FF0000"/>
          <w:sz w:val="28"/>
          <w:szCs w:val="28"/>
        </w:rPr>
        <w:t>2.晋升发展：</w:t>
      </w:r>
      <w:r w:rsidR="00616410">
        <w:rPr>
          <w:rFonts w:ascii="仿宋_GB2312" w:eastAsia="仿宋_GB2312" w:hAnsi="宋体" w:hint="eastAsia"/>
          <w:color w:val="FF0000"/>
          <w:sz w:val="28"/>
          <w:szCs w:val="28"/>
        </w:rPr>
        <w:t>三年内晋升高级专业技术职务的</w:t>
      </w:r>
      <w:r w:rsidRPr="00697348">
        <w:rPr>
          <w:rFonts w:ascii="仿宋_GB2312" w:eastAsia="仿宋_GB2312" w:hAnsi="宋体" w:hint="eastAsia"/>
          <w:color w:val="FF0000"/>
          <w:sz w:val="28"/>
          <w:szCs w:val="28"/>
        </w:rPr>
        <w:t>科研博士后可通过“绿色通道”申请教师岗位</w:t>
      </w:r>
      <w:r w:rsidR="00FF12AE">
        <w:rPr>
          <w:rFonts w:ascii="仿宋_GB2312" w:eastAsia="仿宋_GB2312" w:hAnsi="宋体" w:hint="eastAsia"/>
          <w:color w:val="FF0000"/>
          <w:sz w:val="28"/>
          <w:szCs w:val="28"/>
        </w:rPr>
        <w:t>。长空博士和科研博士后</w:t>
      </w:r>
      <w:r w:rsidRPr="00697348">
        <w:rPr>
          <w:rFonts w:ascii="仿宋_GB2312" w:eastAsia="仿宋_GB2312" w:hAnsi="宋体" w:hint="eastAsia"/>
          <w:color w:val="FF0000"/>
          <w:sz w:val="28"/>
          <w:szCs w:val="28"/>
        </w:rPr>
        <w:t>可参加专业技术职务评审。</w:t>
      </w:r>
    </w:p>
    <w:p w14:paraId="475368F3" w14:textId="1A940AFC" w:rsidR="000244A2" w:rsidRPr="00697348" w:rsidRDefault="000244A2" w:rsidP="00FF12AE">
      <w:pPr>
        <w:ind w:firstLineChars="240" w:firstLine="672"/>
        <w:rPr>
          <w:rFonts w:ascii="仿宋_GB2312" w:eastAsia="仿宋_GB2312" w:hAnsi="宋体"/>
          <w:color w:val="FF0000"/>
          <w:sz w:val="28"/>
          <w:szCs w:val="28"/>
        </w:rPr>
      </w:pPr>
      <w:r w:rsidRPr="00697348">
        <w:rPr>
          <w:rFonts w:ascii="仿宋_GB2312" w:eastAsia="仿宋_GB2312" w:hAnsi="宋体" w:hint="eastAsia"/>
          <w:color w:val="FF0000"/>
          <w:sz w:val="28"/>
          <w:szCs w:val="28"/>
        </w:rPr>
        <w:t>3.专项培养：获全国博士后管委会“博士后创新人才支持计划”、“博士后国际交流计划”引进项目资助者，进入“长空博士后”专项培养通道，国家和学校待遇叠加发放。</w:t>
      </w:r>
    </w:p>
    <w:p w14:paraId="4A072DC1" w14:textId="50B91E05" w:rsidR="004655D2" w:rsidRPr="00697348" w:rsidRDefault="000244A2" w:rsidP="00FF12AE">
      <w:pPr>
        <w:ind w:firstLineChars="200" w:firstLine="560"/>
        <w:rPr>
          <w:rFonts w:ascii="仿宋_GB2312" w:eastAsia="仿宋_GB2312" w:hAnsi="宋体"/>
          <w:color w:val="FF0000"/>
          <w:sz w:val="28"/>
          <w:szCs w:val="28"/>
        </w:rPr>
      </w:pPr>
      <w:r w:rsidRPr="00697348">
        <w:rPr>
          <w:rFonts w:ascii="仿宋_GB2312" w:eastAsia="仿宋_GB2312" w:hAnsi="宋体" w:hint="eastAsia"/>
          <w:color w:val="FF0000"/>
          <w:sz w:val="28"/>
          <w:szCs w:val="28"/>
        </w:rPr>
        <w:t>4</w:t>
      </w:r>
      <w:r w:rsidR="00CB1EEF" w:rsidRPr="00697348">
        <w:rPr>
          <w:rFonts w:ascii="仿宋_GB2312" w:eastAsia="仿宋_GB2312" w:hAnsi="宋体" w:hint="eastAsia"/>
          <w:color w:val="FF0000"/>
          <w:sz w:val="28"/>
          <w:szCs w:val="28"/>
        </w:rPr>
        <w:t>.</w:t>
      </w:r>
      <w:r w:rsidR="00721FC4" w:rsidRPr="00697348">
        <w:rPr>
          <w:rFonts w:ascii="仿宋_GB2312" w:eastAsia="仿宋_GB2312" w:hAnsi="宋体" w:hint="eastAsia"/>
          <w:color w:val="FF0000"/>
          <w:sz w:val="28"/>
          <w:szCs w:val="28"/>
        </w:rPr>
        <w:t>其他保障：学校提供单身公寓租住。参照事业编制人员，享受节日慰问、子女入学入托等福利。</w:t>
      </w:r>
    </w:p>
    <w:p w14:paraId="2A264DA0" w14:textId="53E7428F" w:rsidR="006127EC" w:rsidRDefault="0081478A" w:rsidP="006127EC">
      <w:pPr>
        <w:pStyle w:val="a7"/>
        <w:ind w:left="420" w:firstLineChars="0" w:firstLine="0"/>
        <w:rPr>
          <w:rFonts w:ascii="仿宋_GB2312" w:eastAsia="仿宋_GB2312" w:hAnsi="宋体"/>
          <w:color w:val="FF0000"/>
          <w:sz w:val="28"/>
          <w:szCs w:val="28"/>
        </w:rPr>
      </w:pPr>
      <w:r w:rsidRPr="00FC2DED">
        <w:rPr>
          <w:rFonts w:ascii="仿宋_GB2312" w:eastAsia="仿宋_GB2312" w:hAnsi="宋体" w:hint="eastAsia"/>
          <w:color w:val="FF0000"/>
          <w:sz w:val="28"/>
          <w:szCs w:val="28"/>
        </w:rPr>
        <w:t>5</w:t>
      </w:r>
      <w:r w:rsidR="00716801">
        <w:rPr>
          <w:rFonts w:ascii="仿宋_GB2312" w:eastAsia="仿宋_GB2312" w:hAnsi="宋体"/>
          <w:color w:val="FF0000"/>
          <w:sz w:val="28"/>
          <w:szCs w:val="28"/>
        </w:rPr>
        <w:t>……</w:t>
      </w:r>
    </w:p>
    <w:p w14:paraId="263D3130" w14:textId="77777777" w:rsidR="006308FA" w:rsidRPr="00697348" w:rsidRDefault="006308FA" w:rsidP="006308FA">
      <w:pPr>
        <w:ind w:left="420"/>
        <w:rPr>
          <w:rFonts w:ascii="仿宋_GB2312" w:eastAsia="仿宋_GB2312" w:hAnsi="宋体"/>
          <w:color w:val="FF0000"/>
          <w:sz w:val="28"/>
          <w:szCs w:val="28"/>
        </w:rPr>
      </w:pPr>
      <w:r w:rsidRPr="00697348">
        <w:rPr>
          <w:rFonts w:ascii="仿宋_GB2312" w:eastAsia="仿宋_GB2312" w:hAnsi="宋体" w:hint="eastAsia"/>
          <w:color w:val="FF0000"/>
          <w:sz w:val="28"/>
          <w:szCs w:val="28"/>
        </w:rPr>
        <w:t>（二）专职科研岗位</w:t>
      </w:r>
    </w:p>
    <w:p w14:paraId="2909BDB5" w14:textId="77777777" w:rsidR="006308FA" w:rsidRDefault="006308FA" w:rsidP="006308FA">
      <w:pPr>
        <w:ind w:firstLineChars="140" w:firstLine="392"/>
        <w:rPr>
          <w:rFonts w:ascii="仿宋_GB2312" w:eastAsia="仿宋_GB2312" w:hAnsi="宋体"/>
          <w:color w:val="FF0000"/>
          <w:sz w:val="28"/>
          <w:szCs w:val="28"/>
        </w:rPr>
      </w:pPr>
      <w:r w:rsidRPr="00697348">
        <w:rPr>
          <w:rFonts w:ascii="仿宋_GB2312" w:eastAsia="仿宋_GB2312" w:hAnsi="宋体" w:hint="eastAsia"/>
          <w:color w:val="FF0000"/>
          <w:sz w:val="28"/>
          <w:szCs w:val="28"/>
        </w:rPr>
        <w:t>1.薪酬待遇：</w:t>
      </w:r>
    </w:p>
    <w:p w14:paraId="4DA3F6BB" w14:textId="1ED58D68" w:rsidR="006308FA" w:rsidRDefault="006308FA" w:rsidP="006308FA">
      <w:pPr>
        <w:pStyle w:val="a7"/>
        <w:ind w:firstLineChars="150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/>
          <w:color w:val="FF0000"/>
          <w:sz w:val="28"/>
          <w:szCs w:val="28"/>
        </w:rPr>
        <w:t>A</w:t>
      </w:r>
      <w:r>
        <w:rPr>
          <w:rFonts w:ascii="仿宋_GB2312" w:eastAsia="仿宋_GB2312" w:hAnsi="宋体" w:hint="eastAsia"/>
          <w:color w:val="FF0000"/>
          <w:sz w:val="28"/>
          <w:szCs w:val="28"/>
        </w:rPr>
        <w:t>类岗位聘用人员年薪为*</w:t>
      </w:r>
      <w:r>
        <w:rPr>
          <w:rFonts w:ascii="仿宋_GB2312" w:eastAsia="仿宋_GB2312" w:hAnsi="宋体"/>
          <w:color w:val="FF0000"/>
          <w:sz w:val="28"/>
          <w:szCs w:val="28"/>
        </w:rPr>
        <w:t>*</w:t>
      </w:r>
      <w:r>
        <w:rPr>
          <w:rFonts w:ascii="仿宋_GB2312" w:eastAsia="仿宋_GB2312" w:hAnsi="宋体" w:hint="eastAsia"/>
          <w:color w:val="FF0000"/>
          <w:sz w:val="28"/>
          <w:szCs w:val="28"/>
        </w:rPr>
        <w:t>万元（一般不低1</w:t>
      </w:r>
      <w:r>
        <w:rPr>
          <w:rFonts w:ascii="仿宋_GB2312" w:eastAsia="仿宋_GB2312" w:hAnsi="宋体"/>
          <w:color w:val="FF0000"/>
          <w:sz w:val="28"/>
          <w:szCs w:val="28"/>
        </w:rPr>
        <w:t>8</w:t>
      </w:r>
      <w:r>
        <w:rPr>
          <w:rFonts w:ascii="仿宋_GB2312" w:eastAsia="仿宋_GB2312" w:hAnsi="宋体" w:hint="eastAsia"/>
          <w:color w:val="FF0000"/>
          <w:sz w:val="28"/>
          <w:szCs w:val="28"/>
        </w:rPr>
        <w:t>万元），B类岗位聘用人员年薪为</w:t>
      </w:r>
      <w:r>
        <w:rPr>
          <w:rFonts w:ascii="仿宋_GB2312" w:eastAsia="仿宋_GB2312" w:hAnsi="宋体" w:hint="eastAsia"/>
          <w:color w:val="FF0000"/>
          <w:sz w:val="28"/>
          <w:szCs w:val="28"/>
        </w:rPr>
        <w:t>*</w:t>
      </w:r>
      <w:r>
        <w:rPr>
          <w:rFonts w:ascii="仿宋_GB2312" w:eastAsia="仿宋_GB2312" w:hAnsi="宋体"/>
          <w:color w:val="FF0000"/>
          <w:sz w:val="28"/>
          <w:szCs w:val="28"/>
        </w:rPr>
        <w:t>*</w:t>
      </w:r>
      <w:r>
        <w:rPr>
          <w:rFonts w:ascii="仿宋_GB2312" w:eastAsia="仿宋_GB2312" w:hAnsi="宋体" w:hint="eastAsia"/>
          <w:color w:val="FF0000"/>
          <w:sz w:val="28"/>
          <w:szCs w:val="28"/>
        </w:rPr>
        <w:t>万元（</w:t>
      </w:r>
      <w:r>
        <w:rPr>
          <w:rFonts w:ascii="仿宋_GB2312" w:eastAsia="仿宋_GB2312" w:hAnsi="宋体" w:hint="eastAsia"/>
          <w:color w:val="FF0000"/>
          <w:sz w:val="28"/>
          <w:szCs w:val="28"/>
        </w:rPr>
        <w:t>一般不高于A类岗位聘用人员</w:t>
      </w:r>
      <w:r>
        <w:rPr>
          <w:rFonts w:ascii="仿宋_GB2312" w:eastAsia="仿宋_GB2312" w:hAnsi="宋体" w:hint="eastAsia"/>
          <w:color w:val="FF0000"/>
          <w:sz w:val="28"/>
          <w:szCs w:val="28"/>
        </w:rPr>
        <w:t>）</w:t>
      </w:r>
      <w:r>
        <w:rPr>
          <w:rFonts w:ascii="仿宋_GB2312" w:eastAsia="仿宋_GB2312" w:hAnsi="宋体" w:hint="eastAsia"/>
          <w:color w:val="FF0000"/>
          <w:sz w:val="28"/>
          <w:szCs w:val="28"/>
        </w:rPr>
        <w:t>。</w:t>
      </w:r>
    </w:p>
    <w:p w14:paraId="019E851C" w14:textId="426FBA88" w:rsidR="006308FA" w:rsidRDefault="00721FC4" w:rsidP="006308FA">
      <w:pPr>
        <w:pStyle w:val="a7"/>
        <w:ind w:firstLineChars="150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color w:val="FF0000"/>
          <w:sz w:val="28"/>
          <w:szCs w:val="28"/>
        </w:rPr>
        <w:t>2</w:t>
      </w:r>
      <w:r>
        <w:rPr>
          <w:rFonts w:ascii="仿宋_GB2312" w:eastAsia="仿宋_GB2312" w:hAnsi="宋体"/>
          <w:color w:val="FF0000"/>
          <w:sz w:val="28"/>
          <w:szCs w:val="28"/>
        </w:rPr>
        <w:t>.</w:t>
      </w:r>
      <w:r>
        <w:rPr>
          <w:rFonts w:ascii="仿宋_GB2312" w:eastAsia="仿宋_GB2312" w:hAnsi="宋体" w:hint="eastAsia"/>
          <w:color w:val="FF0000"/>
          <w:sz w:val="28"/>
          <w:szCs w:val="28"/>
        </w:rPr>
        <w:t>晋升发展：</w:t>
      </w:r>
    </w:p>
    <w:p w14:paraId="238C3DED" w14:textId="1328696F" w:rsidR="00721FC4" w:rsidRDefault="00ED1868" w:rsidP="006308FA">
      <w:pPr>
        <w:pStyle w:val="a7"/>
        <w:ind w:firstLineChars="150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color w:val="FF0000"/>
          <w:sz w:val="28"/>
          <w:szCs w:val="28"/>
        </w:rPr>
        <w:t>A类岗位聘用人员进校六年内</w:t>
      </w:r>
      <w:r w:rsidR="00721FC4">
        <w:rPr>
          <w:rFonts w:ascii="仿宋_GB2312" w:eastAsia="仿宋_GB2312" w:hAnsi="宋体" w:hint="eastAsia"/>
          <w:color w:val="FF0000"/>
          <w:sz w:val="28"/>
          <w:szCs w:val="28"/>
        </w:rPr>
        <w:t>晋升高级职称</w:t>
      </w:r>
      <w:r>
        <w:rPr>
          <w:rFonts w:ascii="仿宋_GB2312" w:eastAsia="仿宋_GB2312" w:hAnsi="宋体" w:hint="eastAsia"/>
          <w:color w:val="FF0000"/>
          <w:sz w:val="28"/>
          <w:szCs w:val="28"/>
        </w:rPr>
        <w:t>的</w:t>
      </w:r>
      <w:r w:rsidR="00721FC4">
        <w:rPr>
          <w:rFonts w:ascii="仿宋_GB2312" w:eastAsia="仿宋_GB2312" w:hAnsi="宋体" w:hint="eastAsia"/>
          <w:color w:val="FF0000"/>
          <w:sz w:val="28"/>
          <w:szCs w:val="28"/>
        </w:rPr>
        <w:t>，学校可办理进编手续。进编后，可转岗申请应聘专任教师岗位 。</w:t>
      </w:r>
    </w:p>
    <w:p w14:paraId="5209AF24" w14:textId="69F13B7E" w:rsidR="00721FC4" w:rsidRDefault="00721FC4" w:rsidP="006308FA">
      <w:pPr>
        <w:pStyle w:val="a7"/>
        <w:ind w:firstLineChars="150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color w:val="FF0000"/>
          <w:sz w:val="28"/>
          <w:szCs w:val="28"/>
        </w:rPr>
        <w:t>3</w:t>
      </w:r>
      <w:r>
        <w:rPr>
          <w:rFonts w:ascii="仿宋_GB2312" w:eastAsia="仿宋_GB2312" w:hAnsi="宋体"/>
          <w:color w:val="FF0000"/>
          <w:sz w:val="28"/>
          <w:szCs w:val="28"/>
        </w:rPr>
        <w:t>.</w:t>
      </w:r>
      <w:r>
        <w:rPr>
          <w:rFonts w:ascii="仿宋_GB2312" w:eastAsia="仿宋_GB2312" w:hAnsi="宋体" w:hint="eastAsia"/>
          <w:color w:val="FF0000"/>
          <w:sz w:val="28"/>
          <w:szCs w:val="28"/>
        </w:rPr>
        <w:t>聘用方式</w:t>
      </w:r>
      <w:r w:rsidR="00716801">
        <w:rPr>
          <w:rFonts w:ascii="仿宋_GB2312" w:eastAsia="仿宋_GB2312" w:hAnsi="宋体" w:hint="eastAsia"/>
          <w:color w:val="FF0000"/>
          <w:sz w:val="28"/>
          <w:szCs w:val="28"/>
        </w:rPr>
        <w:t>：</w:t>
      </w:r>
      <w:bookmarkStart w:id="0" w:name="_GoBack"/>
      <w:bookmarkEnd w:id="0"/>
    </w:p>
    <w:p w14:paraId="29A92DA3" w14:textId="7FBD0382" w:rsidR="00721FC4" w:rsidRDefault="00721FC4" w:rsidP="006308FA">
      <w:pPr>
        <w:pStyle w:val="a7"/>
        <w:ind w:firstLineChars="150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/>
          <w:color w:val="FF0000"/>
          <w:sz w:val="28"/>
          <w:szCs w:val="28"/>
        </w:rPr>
        <w:lastRenderedPageBreak/>
        <w:t>A</w:t>
      </w:r>
      <w:r>
        <w:rPr>
          <w:rFonts w:ascii="仿宋_GB2312" w:eastAsia="仿宋_GB2312" w:hAnsi="宋体" w:hint="eastAsia"/>
          <w:color w:val="FF0000"/>
          <w:sz w:val="28"/>
          <w:szCs w:val="28"/>
        </w:rPr>
        <w:t>类岗位</w:t>
      </w:r>
      <w:r>
        <w:rPr>
          <w:rFonts w:ascii="仿宋_GB2312" w:eastAsia="仿宋_GB2312" w:hAnsi="宋体" w:hint="eastAsia"/>
          <w:color w:val="FF0000"/>
          <w:sz w:val="28"/>
          <w:szCs w:val="28"/>
        </w:rPr>
        <w:t>聘用方式为非事业编制人事代理，B类岗位聘用方式为人才派遣。</w:t>
      </w:r>
    </w:p>
    <w:p w14:paraId="7F644608" w14:textId="446ACCD9" w:rsidR="00721FC4" w:rsidRDefault="00721FC4" w:rsidP="006308FA">
      <w:pPr>
        <w:pStyle w:val="a7"/>
        <w:ind w:firstLineChars="150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color w:val="FF0000"/>
          <w:sz w:val="28"/>
          <w:szCs w:val="28"/>
        </w:rPr>
        <w:t>4</w:t>
      </w:r>
      <w:r>
        <w:rPr>
          <w:rFonts w:ascii="仿宋_GB2312" w:eastAsia="仿宋_GB2312" w:hAnsi="宋体"/>
          <w:color w:val="FF0000"/>
          <w:sz w:val="28"/>
          <w:szCs w:val="28"/>
        </w:rPr>
        <w:t>.</w:t>
      </w:r>
      <w:r w:rsidRPr="00697348">
        <w:rPr>
          <w:rFonts w:ascii="仿宋_GB2312" w:eastAsia="仿宋_GB2312" w:hAnsi="宋体" w:hint="eastAsia"/>
          <w:color w:val="FF0000"/>
          <w:sz w:val="28"/>
          <w:szCs w:val="28"/>
        </w:rPr>
        <w:t>其他保障：学校</w:t>
      </w:r>
      <w:r>
        <w:rPr>
          <w:rFonts w:ascii="仿宋_GB2312" w:eastAsia="仿宋_GB2312" w:hAnsi="宋体" w:hint="eastAsia"/>
          <w:color w:val="FF0000"/>
          <w:sz w:val="28"/>
          <w:szCs w:val="28"/>
        </w:rPr>
        <w:t>为A类岗位聘用人员</w:t>
      </w:r>
      <w:r w:rsidRPr="00697348">
        <w:rPr>
          <w:rFonts w:ascii="仿宋_GB2312" w:eastAsia="仿宋_GB2312" w:hAnsi="宋体" w:hint="eastAsia"/>
          <w:color w:val="FF0000"/>
          <w:sz w:val="28"/>
          <w:szCs w:val="28"/>
        </w:rPr>
        <w:t>提供单身公寓租住</w:t>
      </w:r>
      <w:r>
        <w:rPr>
          <w:rFonts w:ascii="仿宋_GB2312" w:eastAsia="仿宋_GB2312" w:hAnsi="宋体" w:hint="eastAsia"/>
          <w:color w:val="FF0000"/>
          <w:sz w:val="28"/>
          <w:szCs w:val="28"/>
        </w:rPr>
        <w:t>，同时</w:t>
      </w:r>
      <w:r w:rsidRPr="00697348">
        <w:rPr>
          <w:rFonts w:ascii="仿宋_GB2312" w:eastAsia="仿宋_GB2312" w:hAnsi="宋体" w:hint="eastAsia"/>
          <w:color w:val="FF0000"/>
          <w:sz w:val="28"/>
          <w:szCs w:val="28"/>
        </w:rPr>
        <w:t>参照事业编制人员，享受节日慰问、子女入学入托等福利。</w:t>
      </w:r>
    </w:p>
    <w:p w14:paraId="48E07D26" w14:textId="5F867607" w:rsidR="006C476A" w:rsidRPr="006308FA" w:rsidRDefault="006C476A" w:rsidP="006308FA">
      <w:pPr>
        <w:pStyle w:val="a7"/>
        <w:ind w:firstLineChars="150"/>
        <w:rPr>
          <w:rFonts w:ascii="仿宋_GB2312" w:eastAsia="仿宋_GB2312" w:hAnsi="宋体" w:hint="eastAsia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color w:val="FF0000"/>
          <w:sz w:val="28"/>
          <w:szCs w:val="28"/>
        </w:rPr>
        <w:t>5</w:t>
      </w:r>
      <w:r>
        <w:rPr>
          <w:rFonts w:ascii="仿宋_GB2312" w:eastAsia="仿宋_GB2312" w:hAnsi="宋体"/>
          <w:color w:val="FF0000"/>
          <w:sz w:val="28"/>
          <w:szCs w:val="28"/>
        </w:rPr>
        <w:t>……</w:t>
      </w:r>
    </w:p>
    <w:p w14:paraId="516F6F84" w14:textId="67D32144" w:rsidR="006127EC" w:rsidRPr="00697348" w:rsidRDefault="006127EC" w:rsidP="00415058">
      <w:pPr>
        <w:pStyle w:val="a7"/>
        <w:numPr>
          <w:ilvl w:val="0"/>
          <w:numId w:val="4"/>
        </w:numPr>
        <w:ind w:firstLineChars="0"/>
        <w:rPr>
          <w:rFonts w:ascii="仿宋_GB2312" w:eastAsia="仿宋_GB2312" w:hAnsi="宋体"/>
          <w:sz w:val="28"/>
          <w:szCs w:val="28"/>
        </w:rPr>
      </w:pPr>
      <w:r w:rsidRPr="00697348">
        <w:rPr>
          <w:rFonts w:ascii="仿宋_GB2312" w:eastAsia="仿宋_GB2312" w:hAnsi="宋体" w:hint="eastAsia"/>
          <w:sz w:val="28"/>
          <w:szCs w:val="28"/>
        </w:rPr>
        <w:t>应聘方法及联系方式</w:t>
      </w:r>
    </w:p>
    <w:sectPr w:rsidR="006127EC" w:rsidRPr="00697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ACADE" w14:textId="77777777" w:rsidR="00332FA3" w:rsidRDefault="00332FA3" w:rsidP="006127EC">
      <w:r>
        <w:separator/>
      </w:r>
    </w:p>
  </w:endnote>
  <w:endnote w:type="continuationSeparator" w:id="0">
    <w:p w14:paraId="688A5CCD" w14:textId="77777777" w:rsidR="00332FA3" w:rsidRDefault="00332FA3" w:rsidP="0061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B2E0E" w14:textId="77777777" w:rsidR="00332FA3" w:rsidRDefault="00332FA3" w:rsidP="006127EC">
      <w:r>
        <w:separator/>
      </w:r>
    </w:p>
  </w:footnote>
  <w:footnote w:type="continuationSeparator" w:id="0">
    <w:p w14:paraId="271D3438" w14:textId="77777777" w:rsidR="00332FA3" w:rsidRDefault="00332FA3" w:rsidP="00612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664EE"/>
    <w:multiLevelType w:val="hybridMultilevel"/>
    <w:tmpl w:val="756C4298"/>
    <w:lvl w:ilvl="0" w:tplc="04090013">
      <w:start w:val="1"/>
      <w:numFmt w:val="chineseCountingThousand"/>
      <w:lvlText w:val="%1、"/>
      <w:lvlJc w:val="left"/>
      <w:pPr>
        <w:ind w:left="8783" w:hanging="420"/>
      </w:pPr>
    </w:lvl>
    <w:lvl w:ilvl="1" w:tplc="04090019" w:tentative="1">
      <w:start w:val="1"/>
      <w:numFmt w:val="lowerLetter"/>
      <w:lvlText w:val="%2)"/>
      <w:lvlJc w:val="left"/>
      <w:pPr>
        <w:ind w:left="9203" w:hanging="420"/>
      </w:pPr>
    </w:lvl>
    <w:lvl w:ilvl="2" w:tplc="0409001B" w:tentative="1">
      <w:start w:val="1"/>
      <w:numFmt w:val="lowerRoman"/>
      <w:lvlText w:val="%3."/>
      <w:lvlJc w:val="right"/>
      <w:pPr>
        <w:ind w:left="9623" w:hanging="420"/>
      </w:pPr>
    </w:lvl>
    <w:lvl w:ilvl="3" w:tplc="0409000F" w:tentative="1">
      <w:start w:val="1"/>
      <w:numFmt w:val="decimal"/>
      <w:lvlText w:val="%4."/>
      <w:lvlJc w:val="left"/>
      <w:pPr>
        <w:ind w:left="10043" w:hanging="420"/>
      </w:pPr>
    </w:lvl>
    <w:lvl w:ilvl="4" w:tplc="04090019" w:tentative="1">
      <w:start w:val="1"/>
      <w:numFmt w:val="lowerLetter"/>
      <w:lvlText w:val="%5)"/>
      <w:lvlJc w:val="left"/>
      <w:pPr>
        <w:ind w:left="10463" w:hanging="420"/>
      </w:pPr>
    </w:lvl>
    <w:lvl w:ilvl="5" w:tplc="0409001B" w:tentative="1">
      <w:start w:val="1"/>
      <w:numFmt w:val="lowerRoman"/>
      <w:lvlText w:val="%6."/>
      <w:lvlJc w:val="right"/>
      <w:pPr>
        <w:ind w:left="10883" w:hanging="420"/>
      </w:pPr>
    </w:lvl>
    <w:lvl w:ilvl="6" w:tplc="0409000F" w:tentative="1">
      <w:start w:val="1"/>
      <w:numFmt w:val="decimal"/>
      <w:lvlText w:val="%7."/>
      <w:lvlJc w:val="left"/>
      <w:pPr>
        <w:ind w:left="11303" w:hanging="420"/>
      </w:pPr>
    </w:lvl>
    <w:lvl w:ilvl="7" w:tplc="04090019" w:tentative="1">
      <w:start w:val="1"/>
      <w:numFmt w:val="lowerLetter"/>
      <w:lvlText w:val="%8)"/>
      <w:lvlJc w:val="left"/>
      <w:pPr>
        <w:ind w:left="11723" w:hanging="420"/>
      </w:pPr>
    </w:lvl>
    <w:lvl w:ilvl="8" w:tplc="0409001B" w:tentative="1">
      <w:start w:val="1"/>
      <w:numFmt w:val="lowerRoman"/>
      <w:lvlText w:val="%9."/>
      <w:lvlJc w:val="right"/>
      <w:pPr>
        <w:ind w:left="12143" w:hanging="420"/>
      </w:pPr>
    </w:lvl>
  </w:abstractNum>
  <w:abstractNum w:abstractNumId="1" w15:restartNumberingAfterBreak="0">
    <w:nsid w:val="47030E00"/>
    <w:multiLevelType w:val="hybridMultilevel"/>
    <w:tmpl w:val="B388ED28"/>
    <w:lvl w:ilvl="0" w:tplc="1AFA486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0CC5E0E"/>
    <w:multiLevelType w:val="hybridMultilevel"/>
    <w:tmpl w:val="0BE002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68A1280F"/>
    <w:multiLevelType w:val="hybridMultilevel"/>
    <w:tmpl w:val="F0160D4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73"/>
    <w:rsid w:val="00012252"/>
    <w:rsid w:val="000244A2"/>
    <w:rsid w:val="00156901"/>
    <w:rsid w:val="001C71A0"/>
    <w:rsid w:val="00243C53"/>
    <w:rsid w:val="002B4E8D"/>
    <w:rsid w:val="00332FA3"/>
    <w:rsid w:val="0034259D"/>
    <w:rsid w:val="00415058"/>
    <w:rsid w:val="00415173"/>
    <w:rsid w:val="004655D2"/>
    <w:rsid w:val="004E7691"/>
    <w:rsid w:val="00540B5E"/>
    <w:rsid w:val="00555959"/>
    <w:rsid w:val="005E486F"/>
    <w:rsid w:val="006127EC"/>
    <w:rsid w:val="00616410"/>
    <w:rsid w:val="006308FA"/>
    <w:rsid w:val="00697348"/>
    <w:rsid w:val="006C476A"/>
    <w:rsid w:val="006E5CB6"/>
    <w:rsid w:val="00716801"/>
    <w:rsid w:val="00721FC4"/>
    <w:rsid w:val="007E60D8"/>
    <w:rsid w:val="007F25A6"/>
    <w:rsid w:val="0081478A"/>
    <w:rsid w:val="009A5D35"/>
    <w:rsid w:val="009B771A"/>
    <w:rsid w:val="00A63F7D"/>
    <w:rsid w:val="00B07115"/>
    <w:rsid w:val="00BB1D41"/>
    <w:rsid w:val="00BC17DE"/>
    <w:rsid w:val="00CB1EEF"/>
    <w:rsid w:val="00CB1EF3"/>
    <w:rsid w:val="00DC65AE"/>
    <w:rsid w:val="00E5104D"/>
    <w:rsid w:val="00EB32E9"/>
    <w:rsid w:val="00ED1868"/>
    <w:rsid w:val="00FC1831"/>
    <w:rsid w:val="00FC2DED"/>
    <w:rsid w:val="00FF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2B195"/>
  <w15:chartTrackingRefBased/>
  <w15:docId w15:val="{604ABD5A-DA17-4F4A-B81F-08BDF464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27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2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27EC"/>
    <w:rPr>
      <w:sz w:val="18"/>
      <w:szCs w:val="18"/>
    </w:rPr>
  </w:style>
  <w:style w:type="paragraph" w:styleId="a7">
    <w:name w:val="List Paragraph"/>
    <w:basedOn w:val="a"/>
    <w:uiPriority w:val="34"/>
    <w:qFormat/>
    <w:rsid w:val="006127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yuchen</dc:creator>
  <cp:keywords/>
  <dc:description/>
  <cp:lastModifiedBy>tourist</cp:lastModifiedBy>
  <cp:revision>34</cp:revision>
  <dcterms:created xsi:type="dcterms:W3CDTF">2021-10-12T01:34:00Z</dcterms:created>
  <dcterms:modified xsi:type="dcterms:W3CDTF">2021-10-15T01:02:00Z</dcterms:modified>
</cp:coreProperties>
</file>