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>
      <w:pPr>
        <w:spacing w:before="218" w:beforeLines="50" w:line="660" w:lineRule="exact"/>
        <w:jc w:val="center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推荐项目分配表（一）</w:t>
      </w:r>
    </w:p>
    <w:p>
      <w:pPr>
        <w:spacing w:line="300" w:lineRule="exact"/>
        <w:ind w:firstLine="640" w:firstLineChars="200"/>
        <w:rPr>
          <w:rFonts w:ascii="仿宋_GB2312" w:hAnsi="宋体" w:eastAsia="仿宋_GB2312" w:cs="宋体"/>
          <w:kern w:val="2"/>
          <w:sz w:val="32"/>
          <w:szCs w:val="32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2776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单    位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发明、实用新型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专利推荐项目数量</w:t>
            </w:r>
          </w:p>
          <w:p>
            <w:pPr>
              <w:adjustRightInd w:val="0"/>
              <w:spacing w:line="400" w:lineRule="exact"/>
              <w:ind w:left="-105" w:leftChars="-50" w:right="-210" w:rightChars="-100" w:firstLine="56" w:firstLineChars="2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（上限）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外观设计专利推荐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项目数量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北京市知识产权局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12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天津市知识产权局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河北省知识产权局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山西省知识产权局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内蒙古自治区知识产权局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辽宁省知识产权局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吉林省知识产权局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黑龙江省知识产权局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上海市知识产权局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12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江苏省知识产权局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浙江省知识产权局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12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安徽省知识产权局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福建省知识产权局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江西省知识产权局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山东省知识产权局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10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河南省知识产权局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湖北省知识产权局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湖南省知识产权局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广东省知识产权局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广西壮族自治区知识产权局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海南省知识产权局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重庆市知识产权局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四川省知识产权局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贵州省知识产权局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云南省知识产权局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西藏自治区知识产权局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陕西省知识产权局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甘肃省知识产权局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青海省知识产权局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宁夏回族自治区知识产权局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spacing w:val="-6"/>
                <w:kern w:val="2"/>
                <w:sz w:val="28"/>
                <w:szCs w:val="28"/>
              </w:rPr>
            </w:pPr>
            <w:r>
              <w:rPr>
                <w:rFonts w:eastAsia="仿宋_GB2312"/>
                <w:spacing w:val="-6"/>
                <w:kern w:val="2"/>
                <w:sz w:val="28"/>
                <w:szCs w:val="28"/>
              </w:rPr>
              <w:t>新疆维吾尔自治区知识产权局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新疆生产建设兵团知识产权局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  <w:br w:type="page"/>
      </w:r>
    </w:p>
    <w:p>
      <w:pPr>
        <w:spacing w:line="660" w:lineRule="exact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推荐项目分配表（二）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2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单  位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推荐项目数量（上限）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国家</w:t>
            </w:r>
            <w:r>
              <w:rPr>
                <w:rFonts w:eastAsia="仿宋_GB2312"/>
                <w:kern w:val="2"/>
                <w:sz w:val="28"/>
                <w:szCs w:val="28"/>
              </w:rPr>
              <w:t>卫生健康委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</w:t>
            </w: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管理</w:t>
            </w:r>
            <w:r>
              <w:rPr>
                <w:rFonts w:eastAsia="仿宋_GB2312"/>
                <w:kern w:val="2"/>
                <w:sz w:val="28"/>
                <w:szCs w:val="28"/>
              </w:rPr>
              <w:t>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国务院</w:t>
            </w:r>
            <w:r>
              <w:rPr>
                <w:rFonts w:eastAsia="仿宋_GB2312"/>
                <w:kern w:val="2"/>
                <w:sz w:val="28"/>
                <w:szCs w:val="28"/>
              </w:rPr>
              <w:t>国资委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海关总署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体育总局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中国科学院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中国</w:t>
            </w:r>
            <w:r>
              <w:rPr>
                <w:rFonts w:eastAsia="仿宋_GB2312"/>
                <w:kern w:val="2"/>
                <w:sz w:val="28"/>
                <w:szCs w:val="28"/>
              </w:rPr>
              <w:t>工程院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中国</w:t>
            </w:r>
            <w:r>
              <w:rPr>
                <w:rFonts w:eastAsia="仿宋_GB2312"/>
                <w:kern w:val="2"/>
                <w:sz w:val="28"/>
                <w:szCs w:val="28"/>
              </w:rPr>
              <w:t>气象局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国家</w:t>
            </w:r>
            <w:r>
              <w:rPr>
                <w:rFonts w:eastAsia="仿宋_GB2312"/>
                <w:kern w:val="2"/>
                <w:sz w:val="28"/>
                <w:szCs w:val="28"/>
              </w:rPr>
              <w:t>粮食和储备局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国家</w:t>
            </w:r>
            <w:r>
              <w:rPr>
                <w:rFonts w:eastAsia="仿宋_GB2312"/>
                <w:kern w:val="2"/>
                <w:sz w:val="28"/>
                <w:szCs w:val="28"/>
              </w:rPr>
              <w:t>能源局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国家</w:t>
            </w:r>
            <w:r>
              <w:rPr>
                <w:rFonts w:eastAsia="仿宋_GB2312"/>
                <w:kern w:val="2"/>
                <w:sz w:val="28"/>
                <w:szCs w:val="28"/>
              </w:rPr>
              <w:t>国防科工局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国家</w:t>
            </w:r>
            <w:r>
              <w:rPr>
                <w:rFonts w:eastAsia="仿宋_GB2312"/>
                <w:kern w:val="2"/>
                <w:sz w:val="28"/>
                <w:szCs w:val="28"/>
              </w:rPr>
              <w:t>林草局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国家</w:t>
            </w:r>
            <w:r>
              <w:rPr>
                <w:rFonts w:eastAsia="仿宋_GB2312"/>
                <w:kern w:val="2"/>
                <w:sz w:val="28"/>
                <w:szCs w:val="28"/>
              </w:rPr>
              <w:t>铁路局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中国</w:t>
            </w:r>
            <w:r>
              <w:rPr>
                <w:rFonts w:eastAsia="仿宋_GB2312"/>
                <w:kern w:val="2"/>
                <w:sz w:val="28"/>
                <w:szCs w:val="28"/>
              </w:rPr>
              <w:t>民航局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国家</w:t>
            </w:r>
            <w:r>
              <w:rPr>
                <w:rFonts w:eastAsia="仿宋_GB2312"/>
                <w:kern w:val="2"/>
                <w:sz w:val="28"/>
                <w:szCs w:val="28"/>
              </w:rPr>
              <w:t>中医药局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国家</w:t>
            </w:r>
            <w:r>
              <w:rPr>
                <w:rFonts w:eastAsia="仿宋_GB2312"/>
                <w:kern w:val="2"/>
                <w:sz w:val="28"/>
                <w:szCs w:val="28"/>
              </w:rPr>
              <w:t>药监局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各全国性行业协会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  <w:br w:type="page"/>
      </w:r>
    </w:p>
    <w:p>
      <w:pPr>
        <w:spacing w:line="660" w:lineRule="exact"/>
        <w:jc w:val="center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推荐项目分配表（三）</w:t>
      </w:r>
    </w:p>
    <w:p>
      <w:pPr>
        <w:spacing w:line="560" w:lineRule="exact"/>
        <w:jc w:val="center"/>
        <w:rPr>
          <w:rFonts w:ascii="楷体" w:hAnsi="楷体" w:eastAsia="楷体" w:cs="楷体"/>
          <w:kern w:val="2"/>
          <w:sz w:val="36"/>
          <w:szCs w:val="36"/>
        </w:rPr>
      </w:pPr>
      <w:r>
        <w:rPr>
          <w:rFonts w:hint="eastAsia" w:ascii="楷体" w:hAnsi="楷体" w:eastAsia="楷体" w:cs="楷体"/>
          <w:kern w:val="2"/>
          <w:sz w:val="36"/>
          <w:szCs w:val="36"/>
        </w:rPr>
        <w:t>（报省级知识产权局统一审核推荐）</w:t>
      </w:r>
    </w:p>
    <w:p>
      <w:pPr>
        <w:adjustRightInd w:val="0"/>
        <w:spacing w:line="30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6"/>
        <w:gridCol w:w="2636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单    位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发明、实用新型专利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210" w:rightChars="-100" w:firstLine="56" w:firstLineChars="2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推荐项目数量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210" w:rightChars="-100" w:firstLine="56" w:firstLineChars="2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（上限）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外观设计专利推荐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项目数量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eastAsia="黑体"/>
                <w:kern w:val="2"/>
                <w:sz w:val="28"/>
                <w:szCs w:val="28"/>
              </w:rPr>
              <w:t>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计划单列市、副省级城市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知识产权局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院士（两名）</w:t>
            </w:r>
          </w:p>
        </w:tc>
        <w:tc>
          <w:tcPr>
            <w:tcW w:w="5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</w:rPr>
              <w:t>国家知识产权强市建设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</w:rPr>
              <w:t>示范城市</w:t>
            </w:r>
            <w:r>
              <w:rPr>
                <w:rFonts w:eastAsia="仿宋_GB2312"/>
                <w:kern w:val="2"/>
                <w:sz w:val="28"/>
                <w:szCs w:val="28"/>
              </w:rPr>
              <w:t>知识产权局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0" w:rightChars="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kern w:val="2"/>
                <w:sz w:val="28"/>
                <w:szCs w:val="28"/>
              </w:rPr>
              <w:t>计划单列市、</w:t>
            </w:r>
            <w:r>
              <w:rPr>
                <w:rFonts w:eastAsia="仿宋_GB2312"/>
                <w:kern w:val="2"/>
                <w:sz w:val="28"/>
                <w:szCs w:val="28"/>
              </w:rPr>
              <w:t>副省级城市除外）</w:t>
            </w:r>
          </w:p>
        </w:tc>
        <w:tc>
          <w:tcPr>
            <w:tcW w:w="5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国家</w:t>
            </w:r>
            <w:r>
              <w:rPr>
                <w:rFonts w:hint="eastAsia" w:eastAsia="仿宋_GB2312"/>
                <w:kern w:val="2"/>
                <w:sz w:val="28"/>
                <w:szCs w:val="28"/>
              </w:rPr>
              <w:t>级</w:t>
            </w:r>
            <w:r>
              <w:rPr>
                <w:rFonts w:eastAsia="仿宋_GB2312"/>
                <w:kern w:val="2"/>
                <w:sz w:val="28"/>
                <w:szCs w:val="28"/>
              </w:rPr>
              <w:t>知识产权</w:t>
            </w:r>
            <w:r>
              <w:rPr>
                <w:rFonts w:hint="eastAsia" w:eastAsia="仿宋_GB2312"/>
                <w:kern w:val="2"/>
                <w:sz w:val="28"/>
                <w:szCs w:val="28"/>
              </w:rPr>
              <w:t>强国建设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示范园区</w:t>
            </w:r>
          </w:p>
        </w:tc>
        <w:tc>
          <w:tcPr>
            <w:tcW w:w="5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国家知识产权示范高校</w:t>
            </w:r>
          </w:p>
        </w:tc>
        <w:tc>
          <w:tcPr>
            <w:tcW w:w="5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国家知识产权示范企业</w:t>
            </w:r>
          </w:p>
        </w:tc>
        <w:tc>
          <w:tcPr>
            <w:tcW w:w="5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每两年1项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053888"/>
    <w:rsid w:val="0AAA7F6F"/>
    <w:rsid w:val="0F2C4E7D"/>
    <w:rsid w:val="197FC51E"/>
    <w:rsid w:val="1BCA3C0C"/>
    <w:rsid w:val="2B59A21B"/>
    <w:rsid w:val="2FADE9A6"/>
    <w:rsid w:val="2FD906F4"/>
    <w:rsid w:val="2FFF8A67"/>
    <w:rsid w:val="36FCBD82"/>
    <w:rsid w:val="377C2E80"/>
    <w:rsid w:val="3B3D3065"/>
    <w:rsid w:val="3CB79690"/>
    <w:rsid w:val="3D3A73F3"/>
    <w:rsid w:val="3D7F74C1"/>
    <w:rsid w:val="3DDD2C2F"/>
    <w:rsid w:val="43EF7D6A"/>
    <w:rsid w:val="45385046"/>
    <w:rsid w:val="51FED7AB"/>
    <w:rsid w:val="529B9B39"/>
    <w:rsid w:val="569914F6"/>
    <w:rsid w:val="57A0EB4E"/>
    <w:rsid w:val="5EFA7CCD"/>
    <w:rsid w:val="5FEFE903"/>
    <w:rsid w:val="673E3FDC"/>
    <w:rsid w:val="6FE40DD8"/>
    <w:rsid w:val="769DF57D"/>
    <w:rsid w:val="7737E233"/>
    <w:rsid w:val="773FD5F0"/>
    <w:rsid w:val="796AAB3C"/>
    <w:rsid w:val="79EE07DE"/>
    <w:rsid w:val="7F7D58EC"/>
    <w:rsid w:val="7FCEBFF5"/>
    <w:rsid w:val="7FCF9ADE"/>
    <w:rsid w:val="7FDDBA2B"/>
    <w:rsid w:val="9D4B5CFF"/>
    <w:rsid w:val="AECF20B4"/>
    <w:rsid w:val="AF75D0BD"/>
    <w:rsid w:val="B4EFC9ED"/>
    <w:rsid w:val="B737CF7E"/>
    <w:rsid w:val="BA7B23C6"/>
    <w:rsid w:val="BB3F648C"/>
    <w:rsid w:val="BDFE66DF"/>
    <w:rsid w:val="BF7E90A8"/>
    <w:rsid w:val="BFBE3327"/>
    <w:rsid w:val="BFF67A94"/>
    <w:rsid w:val="BFFBC456"/>
    <w:rsid w:val="CDAEC061"/>
    <w:rsid w:val="CE7E29C0"/>
    <w:rsid w:val="CFF35E4D"/>
    <w:rsid w:val="D77F26D3"/>
    <w:rsid w:val="D7FFA793"/>
    <w:rsid w:val="DBFB81DB"/>
    <w:rsid w:val="DFEF21AF"/>
    <w:rsid w:val="E373FBA6"/>
    <w:rsid w:val="EFFD2B76"/>
    <w:rsid w:val="F23FFEE1"/>
    <w:rsid w:val="F2979440"/>
    <w:rsid w:val="F67E2B49"/>
    <w:rsid w:val="F8FF5255"/>
    <w:rsid w:val="F9D770BC"/>
    <w:rsid w:val="F9EB6ED0"/>
    <w:rsid w:val="FCFDD901"/>
    <w:rsid w:val="FDDFCD97"/>
    <w:rsid w:val="FE734873"/>
    <w:rsid w:val="FE9FB6BA"/>
    <w:rsid w:val="FFF96168"/>
    <w:rsid w:val="FFFC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9</TotalTime>
  <ScaleCrop>false</ScaleCrop>
  <LinksUpToDate>false</LinksUpToDate>
  <CharactersWithSpaces>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2018-06-11T09:45:00Z</dcterms:created>
  <dc:creator>打字室</dc:creator>
  <cp:lastModifiedBy>work丢丢</cp:lastModifiedBy>
  <cp:lastPrinted>2020-10-12T09:48:00Z</cp:lastPrinted>
  <dcterms:modified xsi:type="dcterms:W3CDTF">2023-12-28T06:48:52Z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AA144CBA600C472AB73312D07C1BE01D_13</vt:lpwstr>
  </property>
</Properties>
</file>