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1C04A" w14:textId="7EAFE9E8" w:rsidR="00092753" w:rsidRPr="00445799" w:rsidRDefault="00C7089E" w:rsidP="00445799">
      <w:pPr>
        <w:spacing w:line="276" w:lineRule="auto"/>
        <w:rPr>
          <w:rFonts w:ascii="宋体" w:eastAsia="宋体" w:hAnsi="宋体" w:cs="宋体"/>
        </w:rPr>
      </w:pPr>
      <w:r w:rsidRPr="00445799">
        <w:rPr>
          <w:rFonts w:ascii="宋体" w:eastAsia="宋体" w:hAnsi="宋体" w:cs="宋体" w:hint="eastAsia"/>
        </w:rPr>
        <w:t>附件2</w:t>
      </w:r>
    </w:p>
    <w:p w14:paraId="7940144D" w14:textId="1D6CC0FB" w:rsidR="00C7089E" w:rsidRPr="00516406" w:rsidRDefault="00C7089E" w:rsidP="00C7089E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 w:rsidRPr="00516406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2</w:t>
      </w:r>
      <w:r w:rsidRPr="00516406">
        <w:rPr>
          <w:rFonts w:ascii="仿宋_GB2312" w:eastAsia="仿宋_GB2312" w:hAnsi="仿宋_GB2312" w:cs="仿宋_GB2312"/>
          <w:b/>
          <w:bCs/>
          <w:sz w:val="36"/>
          <w:szCs w:val="36"/>
        </w:rPr>
        <w:t>02</w:t>
      </w:r>
      <w:r w:rsidR="00313E8B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4</w:t>
      </w:r>
      <w:r w:rsidRPr="00516406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年选题指南</w:t>
      </w:r>
    </w:p>
    <w:p w14:paraId="160FE889" w14:textId="77777777" w:rsidR="00332B9E" w:rsidRDefault="00332B9E" w:rsidP="00505E64">
      <w:pPr>
        <w:spacing w:line="276" w:lineRule="auto"/>
        <w:ind w:firstLineChars="177" w:firstLine="425"/>
        <w:rPr>
          <w:rFonts w:ascii="仿宋_GB2312" w:eastAsia="仿宋_GB2312" w:hAnsi="等线" w:cs="Times New Roman"/>
          <w:snapToGrid/>
          <w:color w:val="auto"/>
          <w:sz w:val="24"/>
          <w:szCs w:val="24"/>
        </w:rPr>
      </w:pPr>
    </w:p>
    <w:p w14:paraId="19C8FF2E" w14:textId="19AF06B7" w:rsidR="00505E64" w:rsidRPr="00332B9E" w:rsidRDefault="00505E64" w:rsidP="00332B9E">
      <w:pPr>
        <w:spacing w:line="276" w:lineRule="auto"/>
        <w:ind w:rightChars="-68" w:right="-143" w:firstLineChars="152" w:firstLine="426"/>
        <w:rPr>
          <w:rFonts w:ascii="仿宋_GB2312" w:eastAsia="仿宋_GB2312" w:hAnsi="等线" w:cs="Times New Roman"/>
          <w:snapToGrid/>
          <w:color w:val="auto"/>
          <w:sz w:val="28"/>
          <w:szCs w:val="28"/>
        </w:rPr>
      </w:pPr>
      <w:r w:rsidRPr="00332B9E">
        <w:rPr>
          <w:rFonts w:ascii="仿宋_GB2312" w:eastAsia="仿宋_GB2312" w:hAnsi="等线" w:cs="Times New Roman" w:hint="eastAsia"/>
          <w:snapToGrid/>
          <w:color w:val="auto"/>
          <w:sz w:val="28"/>
          <w:szCs w:val="28"/>
        </w:rPr>
        <w:t>2</w:t>
      </w:r>
      <w:r w:rsidRPr="00332B9E">
        <w:rPr>
          <w:rFonts w:ascii="仿宋_GB2312" w:eastAsia="仿宋_GB2312" w:hAnsi="等线" w:cs="Times New Roman"/>
          <w:snapToGrid/>
          <w:color w:val="auto"/>
          <w:sz w:val="28"/>
          <w:szCs w:val="28"/>
        </w:rPr>
        <w:t>02</w:t>
      </w:r>
      <w:r w:rsidR="00313E8B">
        <w:rPr>
          <w:rFonts w:ascii="仿宋_GB2312" w:eastAsia="仿宋_GB2312" w:hAnsi="等线" w:cs="Times New Roman" w:hint="eastAsia"/>
          <w:snapToGrid/>
          <w:color w:val="auto"/>
          <w:sz w:val="28"/>
          <w:szCs w:val="28"/>
        </w:rPr>
        <w:t>4</w:t>
      </w:r>
      <w:r w:rsidRPr="00332B9E">
        <w:rPr>
          <w:rFonts w:ascii="仿宋_GB2312" w:eastAsia="仿宋_GB2312" w:hAnsi="等线" w:cs="Times New Roman" w:hint="eastAsia"/>
          <w:snapToGrid/>
          <w:color w:val="auto"/>
          <w:sz w:val="28"/>
          <w:szCs w:val="28"/>
        </w:rPr>
        <w:t>年选题设立课程建设研究、教材建设研究、教育数字化三大领域。建议申请人结合自己的研究兴趣和研究基础选题申报，包括但不限于以下选题：</w:t>
      </w:r>
    </w:p>
    <w:p w14:paraId="4A3D5DBD" w14:textId="77777777" w:rsidR="00505E64" w:rsidRPr="00332B9E" w:rsidRDefault="00505E64" w:rsidP="00505E64">
      <w:pPr>
        <w:ind w:firstLineChars="177" w:firstLine="496"/>
        <w:rPr>
          <w:rFonts w:ascii="仿宋_GB2312" w:eastAsia="仿宋_GB2312" w:hAnsi="等线" w:cs="Times New Roman"/>
          <w:snapToGrid/>
          <w:color w:val="auto"/>
          <w:sz w:val="28"/>
          <w:szCs w:val="28"/>
        </w:rPr>
      </w:pPr>
    </w:p>
    <w:p w14:paraId="13760826" w14:textId="77777777" w:rsidR="002926A7" w:rsidRPr="00332B9E" w:rsidRDefault="002926A7" w:rsidP="002926A7">
      <w:pPr>
        <w:pStyle w:val="paragraph"/>
        <w:numPr>
          <w:ilvl w:val="0"/>
          <w:numId w:val="13"/>
        </w:numPr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b/>
          <w:sz w:val="28"/>
          <w:szCs w:val="28"/>
        </w:rPr>
      </w:pPr>
      <w:r w:rsidRPr="00332B9E">
        <w:rPr>
          <w:rFonts w:ascii="仿宋_GB2312" w:eastAsia="仿宋_GB2312" w:hint="eastAsia"/>
          <w:b/>
          <w:sz w:val="28"/>
          <w:szCs w:val="28"/>
        </w:rPr>
        <w:t>课程建设研究</w:t>
      </w:r>
    </w:p>
    <w:p w14:paraId="322348C9" w14:textId="77777777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1、人工智能背景下的专业课程教学改革</w:t>
      </w:r>
    </w:p>
    <w:p w14:paraId="0EAC1C97" w14:textId="77777777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2</w:t>
      </w:r>
      <w:r w:rsidRPr="00332B9E">
        <w:rPr>
          <w:rFonts w:ascii="仿宋_GB2312" w:eastAsia="仿宋_GB2312" w:hint="eastAsia"/>
          <w:sz w:val="28"/>
          <w:szCs w:val="28"/>
        </w:rPr>
        <w:t>、专业课程群联合教学探索与实践</w:t>
      </w:r>
    </w:p>
    <w:p w14:paraId="7BD190F6" w14:textId="77777777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3、新工科背景</w:t>
      </w:r>
      <w:r w:rsidRPr="00332B9E">
        <w:rPr>
          <w:rFonts w:ascii="仿宋_GB2312" w:eastAsia="仿宋_GB2312" w:hint="eastAsia"/>
          <w:sz w:val="28"/>
          <w:szCs w:val="28"/>
        </w:rPr>
        <w:t>下项目引导式教学模式探索与实践</w:t>
      </w:r>
    </w:p>
    <w:p w14:paraId="31B331D7" w14:textId="77777777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4、</w:t>
      </w:r>
      <w:r w:rsidRPr="00332B9E">
        <w:rPr>
          <w:rFonts w:ascii="仿宋_GB2312" w:eastAsia="仿宋_GB2312" w:hint="eastAsia"/>
          <w:sz w:val="28"/>
          <w:szCs w:val="28"/>
        </w:rPr>
        <w:t>专业课程教学中的课程思政</w:t>
      </w:r>
    </w:p>
    <w:p w14:paraId="428BE457" w14:textId="77777777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5</w:t>
      </w:r>
      <w:r w:rsidRPr="00332B9E">
        <w:rPr>
          <w:rFonts w:ascii="仿宋_GB2312" w:eastAsia="仿宋_GB2312" w:hint="eastAsia"/>
          <w:sz w:val="28"/>
          <w:szCs w:val="28"/>
        </w:rPr>
        <w:t>、新工科背景下的科教融汇、产教融合课程教学改革探索</w:t>
      </w:r>
    </w:p>
    <w:p w14:paraId="0BC3B247" w14:textId="77777777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6</w:t>
      </w:r>
      <w:r w:rsidRPr="00332B9E">
        <w:rPr>
          <w:rFonts w:ascii="仿宋_GB2312" w:eastAsia="仿宋_GB2312" w:hint="eastAsia"/>
          <w:sz w:val="28"/>
          <w:szCs w:val="28"/>
        </w:rPr>
        <w:t>、</w:t>
      </w:r>
      <w:r w:rsidRPr="00332B9E">
        <w:rPr>
          <w:rFonts w:ascii="仿宋_GB2312" w:eastAsia="仿宋_GB2312"/>
          <w:sz w:val="28"/>
          <w:szCs w:val="28"/>
        </w:rPr>
        <w:t>飞行器设计与工程专业差异化课程体系建设</w:t>
      </w:r>
    </w:p>
    <w:p w14:paraId="1814D198" w14:textId="4102E39E" w:rsidR="00AE743C" w:rsidRPr="00332B9E" w:rsidRDefault="00920706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 w:hint="eastAsia"/>
          <w:sz w:val="28"/>
          <w:szCs w:val="28"/>
        </w:rPr>
        <w:t>7、</w:t>
      </w:r>
      <w:r w:rsidR="00AE743C" w:rsidRPr="00332B9E">
        <w:rPr>
          <w:rFonts w:ascii="仿宋_GB2312" w:eastAsia="仿宋_GB2312" w:hint="eastAsia"/>
          <w:sz w:val="28"/>
          <w:szCs w:val="28"/>
        </w:rPr>
        <w:t>本研一体化</w:t>
      </w:r>
      <w:r w:rsidRPr="00332B9E">
        <w:rPr>
          <w:rFonts w:ascii="仿宋_GB2312" w:eastAsia="仿宋_GB2312" w:hint="eastAsia"/>
          <w:sz w:val="28"/>
          <w:szCs w:val="28"/>
        </w:rPr>
        <w:t>培养课程建设研究</w:t>
      </w:r>
    </w:p>
    <w:p w14:paraId="26E30B34" w14:textId="77777777" w:rsidR="00F83157" w:rsidRPr="00332B9E" w:rsidRDefault="00F8315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</w:p>
    <w:p w14:paraId="6D9B0B02" w14:textId="77777777" w:rsidR="002926A7" w:rsidRPr="00332B9E" w:rsidRDefault="002926A7" w:rsidP="002926A7">
      <w:pPr>
        <w:pStyle w:val="paragraph"/>
        <w:numPr>
          <w:ilvl w:val="0"/>
          <w:numId w:val="13"/>
        </w:numPr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b/>
          <w:sz w:val="28"/>
          <w:szCs w:val="28"/>
        </w:rPr>
      </w:pPr>
      <w:r w:rsidRPr="00332B9E">
        <w:rPr>
          <w:rFonts w:ascii="仿宋_GB2312" w:eastAsia="仿宋_GB2312" w:hint="eastAsia"/>
          <w:b/>
          <w:sz w:val="28"/>
          <w:szCs w:val="28"/>
        </w:rPr>
        <w:t>教材建设研究</w:t>
      </w:r>
    </w:p>
    <w:p w14:paraId="700234EC" w14:textId="77777777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1、面向国家</w:t>
      </w:r>
      <w:r w:rsidRPr="00332B9E">
        <w:rPr>
          <w:rFonts w:ascii="仿宋_GB2312" w:eastAsia="仿宋_GB2312" w:hint="eastAsia"/>
          <w:sz w:val="28"/>
          <w:szCs w:val="28"/>
        </w:rPr>
        <w:t>战略需求的</w:t>
      </w:r>
      <w:r w:rsidRPr="00332B9E">
        <w:rPr>
          <w:rFonts w:ascii="仿宋_GB2312" w:eastAsia="仿宋_GB2312"/>
          <w:sz w:val="28"/>
          <w:szCs w:val="28"/>
        </w:rPr>
        <w:t>航空航天</w:t>
      </w:r>
      <w:r w:rsidRPr="00332B9E">
        <w:rPr>
          <w:rFonts w:ascii="仿宋_GB2312" w:eastAsia="仿宋_GB2312" w:hint="eastAsia"/>
          <w:sz w:val="28"/>
          <w:szCs w:val="28"/>
        </w:rPr>
        <w:t>教材体系研究</w:t>
      </w:r>
    </w:p>
    <w:p w14:paraId="1FB542D7" w14:textId="77777777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2、新形态教材建设</w:t>
      </w:r>
      <w:r w:rsidRPr="00332B9E">
        <w:rPr>
          <w:rFonts w:ascii="仿宋_GB2312" w:eastAsia="仿宋_GB2312" w:hint="eastAsia"/>
          <w:sz w:val="28"/>
          <w:szCs w:val="28"/>
        </w:rPr>
        <w:t>研究</w:t>
      </w:r>
    </w:p>
    <w:p w14:paraId="07D1E463" w14:textId="77777777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3、</w:t>
      </w:r>
      <w:r w:rsidRPr="00332B9E">
        <w:rPr>
          <w:rFonts w:ascii="仿宋_GB2312" w:eastAsia="仿宋_GB2312" w:hint="eastAsia"/>
          <w:sz w:val="28"/>
          <w:szCs w:val="28"/>
        </w:rPr>
        <w:t>教材建设的管理机制研究</w:t>
      </w:r>
    </w:p>
    <w:p w14:paraId="1A3358DF" w14:textId="77777777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4、</w:t>
      </w:r>
      <w:r w:rsidRPr="00332B9E">
        <w:rPr>
          <w:rFonts w:ascii="仿宋_GB2312" w:eastAsia="仿宋_GB2312" w:hint="eastAsia"/>
          <w:sz w:val="28"/>
          <w:szCs w:val="28"/>
        </w:rPr>
        <w:t>教材中思政元素的融合研究</w:t>
      </w:r>
    </w:p>
    <w:p w14:paraId="3EE5319D" w14:textId="6F318575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5、</w:t>
      </w:r>
      <w:r w:rsidRPr="00332B9E">
        <w:rPr>
          <w:rFonts w:ascii="仿宋_GB2312" w:eastAsia="仿宋_GB2312" w:hint="eastAsia"/>
          <w:sz w:val="28"/>
          <w:szCs w:val="28"/>
        </w:rPr>
        <w:t>基于科教融汇、产教融合的教材建设研究</w:t>
      </w:r>
    </w:p>
    <w:p w14:paraId="59D9C2DA" w14:textId="77777777" w:rsidR="00F83157" w:rsidRPr="00332B9E" w:rsidRDefault="00F8315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</w:p>
    <w:p w14:paraId="79AD1C43" w14:textId="77777777" w:rsidR="002926A7" w:rsidRPr="00332B9E" w:rsidRDefault="002926A7" w:rsidP="002926A7">
      <w:pPr>
        <w:pStyle w:val="paragraph"/>
        <w:numPr>
          <w:ilvl w:val="0"/>
          <w:numId w:val="13"/>
        </w:numPr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b/>
          <w:sz w:val="28"/>
          <w:szCs w:val="28"/>
        </w:rPr>
      </w:pPr>
      <w:r w:rsidRPr="00332B9E">
        <w:rPr>
          <w:rFonts w:ascii="仿宋_GB2312" w:eastAsia="仿宋_GB2312" w:hint="eastAsia"/>
          <w:b/>
          <w:sz w:val="28"/>
          <w:szCs w:val="28"/>
        </w:rPr>
        <w:t>教育数字化</w:t>
      </w:r>
    </w:p>
    <w:p w14:paraId="01223A71" w14:textId="77777777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1、</w:t>
      </w:r>
      <w:r w:rsidRPr="00332B9E">
        <w:rPr>
          <w:rFonts w:ascii="仿宋_GB2312" w:eastAsia="仿宋_GB2312" w:hint="eastAsia"/>
          <w:sz w:val="28"/>
          <w:szCs w:val="28"/>
        </w:rPr>
        <w:t>飞行器设计与工程专业“三名一重”大数据搜集研究</w:t>
      </w:r>
    </w:p>
    <w:p w14:paraId="1928BD85" w14:textId="77777777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2</w:t>
      </w:r>
      <w:r w:rsidRPr="00332B9E">
        <w:rPr>
          <w:rFonts w:ascii="仿宋_GB2312" w:eastAsia="仿宋_GB2312" w:hint="eastAsia"/>
          <w:sz w:val="28"/>
          <w:szCs w:val="28"/>
        </w:rPr>
        <w:t>、飞行器设计与工程专业知识图谱建设</w:t>
      </w:r>
    </w:p>
    <w:p w14:paraId="4AFB6132" w14:textId="77777777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3</w:t>
      </w:r>
      <w:r w:rsidRPr="00332B9E">
        <w:rPr>
          <w:rFonts w:ascii="仿宋_GB2312" w:eastAsia="仿宋_GB2312" w:hint="eastAsia"/>
          <w:sz w:val="28"/>
          <w:szCs w:val="28"/>
        </w:rPr>
        <w:t>、虚拟教研室资源共建、共享机制研究</w:t>
      </w:r>
    </w:p>
    <w:p w14:paraId="28CCA441" w14:textId="714362A0" w:rsidR="002926A7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4</w:t>
      </w:r>
      <w:r w:rsidRPr="00332B9E">
        <w:rPr>
          <w:rFonts w:ascii="仿宋_GB2312" w:eastAsia="仿宋_GB2312" w:hint="eastAsia"/>
          <w:sz w:val="28"/>
          <w:szCs w:val="28"/>
        </w:rPr>
        <w:t>、飞行器设计与工程专业虚拟仿真课程体系研究</w:t>
      </w:r>
    </w:p>
    <w:p w14:paraId="11B46763" w14:textId="03D654F4" w:rsidR="00C7089E" w:rsidRPr="00332B9E" w:rsidRDefault="002926A7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5、知识图谱驱动的课程建设探索与实践</w:t>
      </w:r>
    </w:p>
    <w:p w14:paraId="170A95D5" w14:textId="2F576181" w:rsidR="00CB575A" w:rsidRPr="00332B9E" w:rsidRDefault="00CB575A" w:rsidP="00CB575A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  <w:sz w:val="28"/>
          <w:szCs w:val="28"/>
        </w:rPr>
      </w:pPr>
      <w:r w:rsidRPr="00332B9E">
        <w:rPr>
          <w:rFonts w:ascii="仿宋_GB2312" w:eastAsia="仿宋_GB2312"/>
          <w:sz w:val="28"/>
          <w:szCs w:val="28"/>
        </w:rPr>
        <w:t>6</w:t>
      </w:r>
      <w:r w:rsidRPr="00332B9E">
        <w:rPr>
          <w:rFonts w:ascii="仿宋_GB2312" w:eastAsia="仿宋_GB2312" w:hint="eastAsia"/>
          <w:sz w:val="28"/>
          <w:szCs w:val="28"/>
        </w:rPr>
        <w:t>、教育数字化背景下课程改革</w:t>
      </w:r>
    </w:p>
    <w:p w14:paraId="70DE30FF" w14:textId="77777777" w:rsidR="00CB575A" w:rsidRDefault="00CB575A" w:rsidP="002926A7">
      <w:pPr>
        <w:pStyle w:val="paragraph"/>
        <w:adjustRightInd w:val="0"/>
        <w:snapToGrid w:val="0"/>
        <w:spacing w:before="0" w:beforeAutospacing="0" w:after="0" w:afterAutospacing="0" w:line="276" w:lineRule="auto"/>
        <w:rPr>
          <w:rFonts w:ascii="仿宋_GB2312" w:eastAsia="仿宋_GB2312"/>
        </w:rPr>
      </w:pPr>
    </w:p>
    <w:p w14:paraId="5CF881F7" w14:textId="2CFD89D8" w:rsidR="00ED3BCB" w:rsidRPr="00F7538D" w:rsidRDefault="00ED3BCB" w:rsidP="00F7538D">
      <w:pPr>
        <w:spacing w:line="276" w:lineRule="auto"/>
        <w:rPr>
          <w:rFonts w:eastAsiaTheme="minorEastAsia" w:hint="eastAsia"/>
          <w:sz w:val="24"/>
        </w:rPr>
      </w:pPr>
      <w:bookmarkStart w:id="0" w:name="_GoBack"/>
      <w:bookmarkEnd w:id="0"/>
    </w:p>
    <w:sectPr w:rsidR="00ED3BCB" w:rsidRPr="00F7538D" w:rsidSect="00F7538D">
      <w:footerReference w:type="even" r:id="rId9"/>
      <w:footerReference w:type="default" r:id="rId10"/>
      <w:pgSz w:w="11907" w:h="16840" w:code="9"/>
      <w:pgMar w:top="1701" w:right="1418" w:bottom="1701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18876" w14:textId="77777777" w:rsidR="0062789D" w:rsidRDefault="0062789D">
      <w:r>
        <w:separator/>
      </w:r>
    </w:p>
  </w:endnote>
  <w:endnote w:type="continuationSeparator" w:id="0">
    <w:p w14:paraId="0ACE8E3C" w14:textId="77777777" w:rsidR="0062789D" w:rsidRDefault="0062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ED146" w14:textId="77777777" w:rsidR="00ED3BCB" w:rsidRDefault="00ED3BC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14:paraId="1BCF3D87" w14:textId="77777777" w:rsidR="00ED3BCB" w:rsidRDefault="00ED3BC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1DDE4" w14:textId="77777777" w:rsidR="00ED3BCB" w:rsidRDefault="00ED3BC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538D">
      <w:rPr>
        <w:rStyle w:val="a6"/>
        <w:noProof/>
      </w:rPr>
      <w:t>7</w:t>
    </w:r>
    <w:r>
      <w:rPr>
        <w:rStyle w:val="a6"/>
      </w:rPr>
      <w:fldChar w:fldCharType="end"/>
    </w:r>
  </w:p>
  <w:p w14:paraId="269A46C7" w14:textId="77777777" w:rsidR="00ED3BCB" w:rsidRDefault="00ED3BC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95F06" w14:textId="77777777" w:rsidR="0062789D" w:rsidRDefault="0062789D">
      <w:r>
        <w:separator/>
      </w:r>
    </w:p>
  </w:footnote>
  <w:footnote w:type="continuationSeparator" w:id="0">
    <w:p w14:paraId="721423C2" w14:textId="77777777" w:rsidR="0062789D" w:rsidRDefault="0062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8A9915"/>
    <w:multiLevelType w:val="singleLevel"/>
    <w:tmpl w:val="858A991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7B99481"/>
    <w:multiLevelType w:val="singleLevel"/>
    <w:tmpl w:val="97B9948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9EAA5012"/>
    <w:multiLevelType w:val="singleLevel"/>
    <w:tmpl w:val="9EAA50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BF94731B"/>
    <w:multiLevelType w:val="singleLevel"/>
    <w:tmpl w:val="BF94731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36AEE50"/>
    <w:multiLevelType w:val="singleLevel"/>
    <w:tmpl w:val="F36AEE5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06F33665"/>
    <w:multiLevelType w:val="hybridMultilevel"/>
    <w:tmpl w:val="09D4579E"/>
    <w:lvl w:ilvl="0" w:tplc="735607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3C22EA4"/>
    <w:multiLevelType w:val="singleLevel"/>
    <w:tmpl w:val="13C22E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239DB3AC"/>
    <w:multiLevelType w:val="singleLevel"/>
    <w:tmpl w:val="2BD27E7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lang w:val="en-US"/>
      </w:rPr>
    </w:lvl>
  </w:abstractNum>
  <w:abstractNum w:abstractNumId="8">
    <w:nsid w:val="324077BA"/>
    <w:multiLevelType w:val="hybridMultilevel"/>
    <w:tmpl w:val="EB2E01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62391A98"/>
    <w:multiLevelType w:val="singleLevel"/>
    <w:tmpl w:val="62391A9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65623D45"/>
    <w:multiLevelType w:val="singleLevel"/>
    <w:tmpl w:val="65623D4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>
    <w:nsid w:val="6F17209C"/>
    <w:multiLevelType w:val="hybridMultilevel"/>
    <w:tmpl w:val="600C38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6F9B55C6"/>
    <w:multiLevelType w:val="singleLevel"/>
    <w:tmpl w:val="62391A9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12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ZDRmYjY1NGY3ZWUyYjllOGEyZWU0M2JlZGQ2M2EifQ=="/>
  </w:docVars>
  <w:rsids>
    <w:rsidRoot w:val="00AE27A0"/>
    <w:rsid w:val="000223AE"/>
    <w:rsid w:val="000527AE"/>
    <w:rsid w:val="0009141A"/>
    <w:rsid w:val="00092753"/>
    <w:rsid w:val="000A3A16"/>
    <w:rsid w:val="000A40F5"/>
    <w:rsid w:val="000D6A47"/>
    <w:rsid w:val="000E6A46"/>
    <w:rsid w:val="00164DCD"/>
    <w:rsid w:val="00222EB3"/>
    <w:rsid w:val="0022643F"/>
    <w:rsid w:val="002320CE"/>
    <w:rsid w:val="00246E67"/>
    <w:rsid w:val="00252631"/>
    <w:rsid w:val="002558FD"/>
    <w:rsid w:val="00266DFB"/>
    <w:rsid w:val="002776BB"/>
    <w:rsid w:val="002926A7"/>
    <w:rsid w:val="002A2B8B"/>
    <w:rsid w:val="002C6096"/>
    <w:rsid w:val="002D4357"/>
    <w:rsid w:val="002D62D6"/>
    <w:rsid w:val="00300C53"/>
    <w:rsid w:val="003061CD"/>
    <w:rsid w:val="00310D54"/>
    <w:rsid w:val="00313E8B"/>
    <w:rsid w:val="00332B9E"/>
    <w:rsid w:val="00333BAD"/>
    <w:rsid w:val="003A244F"/>
    <w:rsid w:val="003C2F7D"/>
    <w:rsid w:val="003D039F"/>
    <w:rsid w:val="003F04ED"/>
    <w:rsid w:val="004419AE"/>
    <w:rsid w:val="00445799"/>
    <w:rsid w:val="0045061B"/>
    <w:rsid w:val="00471EF5"/>
    <w:rsid w:val="004A425A"/>
    <w:rsid w:val="004B5F2E"/>
    <w:rsid w:val="004C5E79"/>
    <w:rsid w:val="004D0E7E"/>
    <w:rsid w:val="00505E64"/>
    <w:rsid w:val="005143CB"/>
    <w:rsid w:val="00516406"/>
    <w:rsid w:val="005377AD"/>
    <w:rsid w:val="005515A0"/>
    <w:rsid w:val="00585EB8"/>
    <w:rsid w:val="005B4489"/>
    <w:rsid w:val="005B7D4E"/>
    <w:rsid w:val="005C7F8F"/>
    <w:rsid w:val="005C7FB0"/>
    <w:rsid w:val="00626A18"/>
    <w:rsid w:val="0062789D"/>
    <w:rsid w:val="00652065"/>
    <w:rsid w:val="00653FB4"/>
    <w:rsid w:val="00661B2E"/>
    <w:rsid w:val="00690AFB"/>
    <w:rsid w:val="006C1C30"/>
    <w:rsid w:val="006D5D39"/>
    <w:rsid w:val="006F6801"/>
    <w:rsid w:val="007631E2"/>
    <w:rsid w:val="00765CE2"/>
    <w:rsid w:val="00775DDA"/>
    <w:rsid w:val="00776462"/>
    <w:rsid w:val="007B0F02"/>
    <w:rsid w:val="007B2D73"/>
    <w:rsid w:val="007C5AED"/>
    <w:rsid w:val="007D28A4"/>
    <w:rsid w:val="00856F99"/>
    <w:rsid w:val="00865A3B"/>
    <w:rsid w:val="008941EF"/>
    <w:rsid w:val="008E1206"/>
    <w:rsid w:val="008F44B3"/>
    <w:rsid w:val="00912043"/>
    <w:rsid w:val="00920706"/>
    <w:rsid w:val="00927856"/>
    <w:rsid w:val="009336B3"/>
    <w:rsid w:val="009378B9"/>
    <w:rsid w:val="00957088"/>
    <w:rsid w:val="00971230"/>
    <w:rsid w:val="00974AAA"/>
    <w:rsid w:val="009A238F"/>
    <w:rsid w:val="009B531A"/>
    <w:rsid w:val="00A02EA4"/>
    <w:rsid w:val="00A13347"/>
    <w:rsid w:val="00A14DDE"/>
    <w:rsid w:val="00A61B94"/>
    <w:rsid w:val="00A758DE"/>
    <w:rsid w:val="00A77B4E"/>
    <w:rsid w:val="00A847D1"/>
    <w:rsid w:val="00AC1E26"/>
    <w:rsid w:val="00AD3C93"/>
    <w:rsid w:val="00AE27A0"/>
    <w:rsid w:val="00AE743C"/>
    <w:rsid w:val="00B3168A"/>
    <w:rsid w:val="00B356D8"/>
    <w:rsid w:val="00B76AD0"/>
    <w:rsid w:val="00B921EA"/>
    <w:rsid w:val="00BB656C"/>
    <w:rsid w:val="00BD4B64"/>
    <w:rsid w:val="00BF79D2"/>
    <w:rsid w:val="00C07791"/>
    <w:rsid w:val="00C20406"/>
    <w:rsid w:val="00C33337"/>
    <w:rsid w:val="00C7089E"/>
    <w:rsid w:val="00C9602C"/>
    <w:rsid w:val="00CA016C"/>
    <w:rsid w:val="00CB575A"/>
    <w:rsid w:val="00CC35F2"/>
    <w:rsid w:val="00CC4F28"/>
    <w:rsid w:val="00D45127"/>
    <w:rsid w:val="00D46057"/>
    <w:rsid w:val="00D621C2"/>
    <w:rsid w:val="00D72AAD"/>
    <w:rsid w:val="00D77A28"/>
    <w:rsid w:val="00D845DE"/>
    <w:rsid w:val="00D863E6"/>
    <w:rsid w:val="00DA2AC6"/>
    <w:rsid w:val="00DB5890"/>
    <w:rsid w:val="00DC619A"/>
    <w:rsid w:val="00E01B79"/>
    <w:rsid w:val="00E26CC4"/>
    <w:rsid w:val="00E5769F"/>
    <w:rsid w:val="00E8167D"/>
    <w:rsid w:val="00EA56CA"/>
    <w:rsid w:val="00EB0906"/>
    <w:rsid w:val="00ED342A"/>
    <w:rsid w:val="00ED3BCB"/>
    <w:rsid w:val="00ED5F01"/>
    <w:rsid w:val="00EE6429"/>
    <w:rsid w:val="00F113EE"/>
    <w:rsid w:val="00F11CE2"/>
    <w:rsid w:val="00F24EE9"/>
    <w:rsid w:val="00F61671"/>
    <w:rsid w:val="00F66B4B"/>
    <w:rsid w:val="00F7538D"/>
    <w:rsid w:val="00F83157"/>
    <w:rsid w:val="00F91358"/>
    <w:rsid w:val="00FC5444"/>
    <w:rsid w:val="00FE0EC4"/>
    <w:rsid w:val="00FE2425"/>
    <w:rsid w:val="04E7566E"/>
    <w:rsid w:val="2158364C"/>
    <w:rsid w:val="40F918CF"/>
    <w:rsid w:val="5D81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49C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D5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rsid w:val="007C5AED"/>
    <w:pPr>
      <w:ind w:firstLineChars="200" w:firstLine="420"/>
    </w:pPr>
  </w:style>
  <w:style w:type="paragraph" w:styleId="a4">
    <w:name w:val="header"/>
    <w:basedOn w:val="a"/>
    <w:link w:val="Char"/>
    <w:rsid w:val="003D03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D039F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Char0"/>
    <w:rsid w:val="003D03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D039F"/>
    <w:rPr>
      <w:rFonts w:eastAsia="Arial"/>
      <w:snapToGrid w:val="0"/>
      <w:color w:val="000000"/>
      <w:sz w:val="18"/>
      <w:szCs w:val="18"/>
    </w:rPr>
  </w:style>
  <w:style w:type="paragraph" w:customStyle="1" w:styleId="paragraph">
    <w:name w:val="paragraph"/>
    <w:basedOn w:val="a"/>
    <w:semiHidden/>
    <w:rsid w:val="00C7089E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等线" w:eastAsia="等线" w:hAnsi="等线" w:cs="Times New Roman"/>
      <w:snapToGrid/>
      <w:color w:val="auto"/>
      <w:sz w:val="24"/>
      <w:szCs w:val="24"/>
    </w:rPr>
  </w:style>
  <w:style w:type="character" w:styleId="a6">
    <w:name w:val="page number"/>
    <w:basedOn w:val="a0"/>
    <w:rsid w:val="00ED3BCB"/>
  </w:style>
  <w:style w:type="character" w:styleId="a7">
    <w:name w:val="Hyperlink"/>
    <w:basedOn w:val="a0"/>
    <w:rsid w:val="00C0779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77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D5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rsid w:val="007C5AED"/>
    <w:pPr>
      <w:ind w:firstLineChars="200" w:firstLine="420"/>
    </w:pPr>
  </w:style>
  <w:style w:type="paragraph" w:styleId="a4">
    <w:name w:val="header"/>
    <w:basedOn w:val="a"/>
    <w:link w:val="Char"/>
    <w:rsid w:val="003D03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D039F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Char0"/>
    <w:rsid w:val="003D03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D039F"/>
    <w:rPr>
      <w:rFonts w:eastAsia="Arial"/>
      <w:snapToGrid w:val="0"/>
      <w:color w:val="000000"/>
      <w:sz w:val="18"/>
      <w:szCs w:val="18"/>
    </w:rPr>
  </w:style>
  <w:style w:type="paragraph" w:customStyle="1" w:styleId="paragraph">
    <w:name w:val="paragraph"/>
    <w:basedOn w:val="a"/>
    <w:semiHidden/>
    <w:rsid w:val="00C7089E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等线" w:eastAsia="等线" w:hAnsi="等线" w:cs="Times New Roman"/>
      <w:snapToGrid/>
      <w:color w:val="auto"/>
      <w:sz w:val="24"/>
      <w:szCs w:val="24"/>
    </w:rPr>
  </w:style>
  <w:style w:type="character" w:styleId="a6">
    <w:name w:val="page number"/>
    <w:basedOn w:val="a0"/>
    <w:rsid w:val="00ED3BCB"/>
  </w:style>
  <w:style w:type="character" w:styleId="a7">
    <w:name w:val="Hyperlink"/>
    <w:basedOn w:val="a0"/>
    <w:rsid w:val="00C0779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7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北京航空航天大学文件</dc:title>
  <dc:creator>王丽华</dc:creator>
  <cp:lastModifiedBy>Administrator</cp:lastModifiedBy>
  <cp:revision>12</cp:revision>
  <cp:lastPrinted>2023-06-12T12:30:00Z</cp:lastPrinted>
  <dcterms:created xsi:type="dcterms:W3CDTF">2023-06-12T12:56:00Z</dcterms:created>
  <dcterms:modified xsi:type="dcterms:W3CDTF">2024-05-11T06:50:00Z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2023-02-01T10:49:56Z</vt:filetime>
  </property>
  <property fmtid="{D5CDD505-2E9C-101B-9397-08002B2CF9AE}" pid="4" name="UsrData">
    <vt:lpwstr>63d9d34a4e2c4816acdeaa85</vt:lpwstr>
  </property>
  <property fmtid="{D5CDD505-2E9C-101B-9397-08002B2CF9AE}" pid="5" name="KSOProductBuildVer">
    <vt:lpwstr>2052-11.1.0.12980</vt:lpwstr>
  </property>
  <property fmtid="{D5CDD505-2E9C-101B-9397-08002B2CF9AE}" pid="6" name="ICV">
    <vt:lpwstr>81FFEEED4D7A48FA99E75A66141CBA7A</vt:lpwstr>
  </property>
</Properties>
</file>