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DE404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bookmarkStart w:id="0" w:name="_GoBack"/>
      <w:bookmarkEnd w:id="0"/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1B1136E3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09C1A0B6" w14:textId="77777777">
        <w:trPr>
          <w:trHeight w:val="489"/>
        </w:trPr>
        <w:tc>
          <w:tcPr>
            <w:tcW w:w="1277" w:type="dxa"/>
            <w:vAlign w:val="center"/>
          </w:tcPr>
          <w:p w14:paraId="7E73563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9C04FB5" w14:textId="57C0E3CF" w:rsidR="00800721" w:rsidRDefault="004546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魏佳丹</w:t>
            </w:r>
          </w:p>
        </w:tc>
        <w:tc>
          <w:tcPr>
            <w:tcW w:w="1134" w:type="dxa"/>
            <w:vAlign w:val="center"/>
          </w:tcPr>
          <w:p w14:paraId="51BE9BC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86C31DD" w14:textId="20CBFEA5" w:rsidR="00800721" w:rsidRDefault="0045460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自动化学院</w:t>
            </w:r>
          </w:p>
        </w:tc>
      </w:tr>
      <w:tr w:rsidR="00800721" w14:paraId="5C1FEF19" w14:textId="77777777">
        <w:trPr>
          <w:trHeight w:val="489"/>
        </w:trPr>
        <w:tc>
          <w:tcPr>
            <w:tcW w:w="1277" w:type="dxa"/>
            <w:vAlign w:val="center"/>
          </w:tcPr>
          <w:p w14:paraId="643F2D2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66B3EC22" w14:textId="11707626" w:rsidR="00800721" w:rsidRDefault="004546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1F76D2A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C7D407E" w14:textId="1C47A979" w:rsidR="00800721" w:rsidRDefault="004546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3913861813</w:t>
            </w:r>
          </w:p>
        </w:tc>
      </w:tr>
      <w:tr w:rsidR="00800721" w14:paraId="4ABF8BFA" w14:textId="77777777">
        <w:trPr>
          <w:trHeight w:val="489"/>
        </w:trPr>
        <w:tc>
          <w:tcPr>
            <w:tcW w:w="1277" w:type="dxa"/>
            <w:vAlign w:val="center"/>
          </w:tcPr>
          <w:p w14:paraId="50247D4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2E7F068" w14:textId="59ADCF6A" w:rsidR="00800721" w:rsidRDefault="0045460B">
            <w:pPr>
              <w:jc w:val="center"/>
              <w:rPr>
                <w:b/>
              </w:rPr>
            </w:pPr>
            <w:r w:rsidRPr="0045460B">
              <w:rPr>
                <w:rFonts w:hint="eastAsia"/>
                <w:b/>
              </w:rPr>
              <w:t>weijiadan@nuaa.edu.cn</w:t>
            </w:r>
          </w:p>
        </w:tc>
        <w:tc>
          <w:tcPr>
            <w:tcW w:w="1134" w:type="dxa"/>
            <w:vAlign w:val="center"/>
          </w:tcPr>
          <w:p w14:paraId="36FE7BC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BE06640" w14:textId="5C2C5C11" w:rsidR="00800721" w:rsidRDefault="0040370B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b/>
              </w:rPr>
              <w:t>特种电机及其控制技术</w:t>
            </w:r>
          </w:p>
        </w:tc>
      </w:tr>
      <w:tr w:rsidR="00800721" w14:paraId="726F91EC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169D0C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37B7620" w14:textId="29A8B9C8" w:rsidR="00800721" w:rsidRDefault="00E564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压气机</w:t>
            </w:r>
            <w:r w:rsidR="007E5F83">
              <w:rPr>
                <w:rFonts w:hint="eastAsia"/>
                <w:b/>
              </w:rPr>
              <w:t>高速</w:t>
            </w:r>
            <w:r w:rsidR="006C4FD0">
              <w:rPr>
                <w:rFonts w:hint="eastAsia"/>
                <w:b/>
              </w:rPr>
              <w:t>永磁同步电机无位置传感器</w:t>
            </w:r>
            <w:r>
              <w:rPr>
                <w:rFonts w:hint="eastAsia"/>
                <w:b/>
              </w:rPr>
              <w:t>控制</w:t>
            </w:r>
            <w:r w:rsidR="009A6CEB">
              <w:rPr>
                <w:rFonts w:hint="eastAsia"/>
                <w:b/>
              </w:rPr>
              <w:t>技术</w:t>
            </w:r>
            <w:r>
              <w:rPr>
                <w:rFonts w:hint="eastAsia"/>
                <w:b/>
              </w:rPr>
              <w:t>研究</w:t>
            </w:r>
          </w:p>
        </w:tc>
      </w:tr>
      <w:tr w:rsidR="00800721" w14:paraId="1CB01BE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D3E04F1" w14:textId="77777777" w:rsidR="00800721" w:rsidRPr="009A6CEB" w:rsidRDefault="005A2301">
            <w:pPr>
              <w:ind w:left="113" w:right="113"/>
              <w:jc w:val="center"/>
              <w:rPr>
                <w:b/>
              </w:rPr>
            </w:pPr>
            <w:r w:rsidRPr="009A6CEB">
              <w:rPr>
                <w:rFonts w:hint="eastAsia"/>
                <w:b/>
              </w:rPr>
              <w:t>项</w:t>
            </w:r>
            <w:r w:rsidRPr="009A6CEB">
              <w:rPr>
                <w:rFonts w:hint="eastAsia"/>
                <w:b/>
              </w:rPr>
              <w:t xml:space="preserve"> </w:t>
            </w:r>
            <w:r w:rsidRPr="009A6CEB">
              <w:rPr>
                <w:rFonts w:hint="eastAsia"/>
                <w:b/>
              </w:rPr>
              <w:t>目</w:t>
            </w:r>
            <w:r w:rsidRPr="009A6CEB">
              <w:rPr>
                <w:rFonts w:hint="eastAsia"/>
                <w:b/>
              </w:rPr>
              <w:t xml:space="preserve"> </w:t>
            </w:r>
            <w:r w:rsidRPr="009A6CEB">
              <w:rPr>
                <w:rFonts w:hint="eastAsia"/>
                <w:b/>
              </w:rPr>
              <w:t>简</w:t>
            </w:r>
            <w:r w:rsidRPr="009A6CEB">
              <w:rPr>
                <w:rFonts w:hint="eastAsia"/>
                <w:b/>
              </w:rPr>
              <w:t xml:space="preserve"> </w:t>
            </w:r>
            <w:r w:rsidRPr="009A6CEB">
              <w:rPr>
                <w:rFonts w:hint="eastAsia"/>
                <w:b/>
              </w:rPr>
              <w:t>介（</w:t>
            </w:r>
            <w:r w:rsidRPr="009A6CEB">
              <w:rPr>
                <w:rFonts w:hint="eastAsia"/>
                <w:b/>
              </w:rPr>
              <w:t>2</w:t>
            </w:r>
            <w:r w:rsidRPr="009A6CEB">
              <w:rPr>
                <w:b/>
              </w:rPr>
              <w:t>00</w:t>
            </w:r>
            <w:r w:rsidRPr="009A6CEB"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F507549" w14:textId="4F33544F" w:rsidR="008260AE" w:rsidRPr="008260AE" w:rsidRDefault="00E56448" w:rsidP="008260AE">
            <w:pPr>
              <w:ind w:firstLineChars="200" w:firstLine="420"/>
            </w:pPr>
            <w:r w:rsidRPr="009A6CEB">
              <w:t>传统飞机气源系统都是从发动</w:t>
            </w:r>
            <w:r w:rsidR="00230425">
              <w:rPr>
                <w:rFonts w:hint="eastAsia"/>
              </w:rPr>
              <w:t>机</w:t>
            </w:r>
            <w:r w:rsidRPr="009A6CEB">
              <w:t>直接引气，这会</w:t>
            </w:r>
            <w:r w:rsidR="00230425">
              <w:rPr>
                <w:rFonts w:hint="eastAsia"/>
              </w:rPr>
              <w:t>导致</w:t>
            </w:r>
            <w:r w:rsidRPr="009A6CEB">
              <w:t>发动机的推力损失和飞机性能的下降，尤其对于大涵道比发动机，这种损失会更为明显。</w:t>
            </w:r>
            <w:r w:rsidR="009A6CEB" w:rsidRPr="009A6CEB">
              <w:rPr>
                <w:rFonts w:hint="eastAsia"/>
              </w:rPr>
              <w:t>使用电动压气机</w:t>
            </w:r>
            <w:r w:rsidR="009A6CEB">
              <w:rPr>
                <w:rFonts w:hint="eastAsia"/>
              </w:rPr>
              <w:t>驱动</w:t>
            </w:r>
            <w:r w:rsidR="009A6CEB" w:rsidRPr="009A6CEB">
              <w:rPr>
                <w:rFonts w:hint="eastAsia"/>
              </w:rPr>
              <w:t>增压</w:t>
            </w:r>
            <w:r w:rsidR="009A6CEB">
              <w:rPr>
                <w:rFonts w:hint="eastAsia"/>
              </w:rPr>
              <w:t>引气替代发动机直接引气，可有效降低发动机推力损失</w:t>
            </w:r>
            <w:r w:rsidR="008D2ACF">
              <w:rPr>
                <w:rFonts w:hint="eastAsia"/>
              </w:rPr>
              <w:t>、减小燃油消耗。</w:t>
            </w:r>
            <w:r w:rsidR="008260AE">
              <w:rPr>
                <w:rFonts w:hint="eastAsia"/>
              </w:rPr>
              <w:t>由于高速电机电流基频高且高速运行时</w:t>
            </w:r>
            <w:r w:rsidR="008260AE">
              <w:t>dq</w:t>
            </w:r>
            <w:r w:rsidR="008260AE">
              <w:rPr>
                <w:rFonts w:hint="eastAsia"/>
              </w:rPr>
              <w:t>轴</w:t>
            </w:r>
            <w:r w:rsidR="00230425">
              <w:rPr>
                <w:rFonts w:hint="eastAsia"/>
              </w:rPr>
              <w:t>的</w:t>
            </w:r>
            <w:r w:rsidR="008260AE">
              <w:rPr>
                <w:rFonts w:hint="eastAsia"/>
              </w:rPr>
              <w:t>耦合</w:t>
            </w:r>
            <w:r w:rsidR="007801D3">
              <w:rPr>
                <w:rFonts w:hint="eastAsia"/>
              </w:rPr>
              <w:t>效应</w:t>
            </w:r>
            <w:r w:rsidR="00AF0B15">
              <w:rPr>
                <w:rFonts w:hint="eastAsia"/>
              </w:rPr>
              <w:t>难以忽略</w:t>
            </w:r>
            <w:r w:rsidR="008260AE">
              <w:rPr>
                <w:rFonts w:hint="eastAsia"/>
              </w:rPr>
              <w:t>，会导致传统双闭环调速系统难以满足系统需求，因此需要设计相应的解耦方法</w:t>
            </w:r>
            <w:r w:rsidR="00230425">
              <w:rPr>
                <w:rFonts w:hint="eastAsia"/>
              </w:rPr>
              <w:t>来</w:t>
            </w:r>
            <w:r w:rsidR="007801D3">
              <w:rPr>
                <w:rFonts w:hint="eastAsia"/>
              </w:rPr>
              <w:t>提高电流环的带宽</w:t>
            </w:r>
            <w:r w:rsidR="008260AE">
              <w:rPr>
                <w:rFonts w:hint="eastAsia"/>
              </w:rPr>
              <w:t>。</w:t>
            </w:r>
            <w:r w:rsidR="00AF0B15">
              <w:rPr>
                <w:rFonts w:hint="eastAsia"/>
              </w:rPr>
              <w:t>同时</w:t>
            </w:r>
            <w:r w:rsidR="002C03AF">
              <w:rPr>
                <w:rFonts w:hint="eastAsia"/>
              </w:rPr>
              <w:t>，</w:t>
            </w:r>
            <w:r w:rsidR="008260AE" w:rsidRPr="008260AE">
              <w:t>采用无位置传感器技术，</w:t>
            </w:r>
            <w:r w:rsidR="008260AE" w:rsidRPr="008260AE">
              <w:rPr>
                <w:rFonts w:hint="eastAsia"/>
              </w:rPr>
              <w:t>可以</w:t>
            </w:r>
            <w:r w:rsidR="00D8417C">
              <w:rPr>
                <w:rFonts w:hint="eastAsia"/>
              </w:rPr>
              <w:t>避免因</w:t>
            </w:r>
            <w:r w:rsidR="00AF0B15">
              <w:rPr>
                <w:rFonts w:hint="eastAsia"/>
              </w:rPr>
              <w:t>位置传感器在恶劣工况下失效</w:t>
            </w:r>
            <w:r w:rsidR="00D8417C">
              <w:rPr>
                <w:rFonts w:hint="eastAsia"/>
              </w:rPr>
              <w:t>导致驱动系统可靠性下降的问题。</w:t>
            </w:r>
          </w:p>
        </w:tc>
      </w:tr>
      <w:tr w:rsidR="00800721" w14:paraId="7395D966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B2C4BF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D6ACF5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5A0440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05F503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6C4FD0" w14:paraId="0D29326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6C20275" w14:textId="77777777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BE52BA0" w14:textId="7BBDC399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永磁同步电机驱动系统原理分析</w:t>
            </w:r>
          </w:p>
        </w:tc>
        <w:tc>
          <w:tcPr>
            <w:tcW w:w="1134" w:type="dxa"/>
            <w:vAlign w:val="center"/>
          </w:tcPr>
          <w:p w14:paraId="51C79342" w14:textId="3A05ACA8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06927CF" w14:textId="468C5291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熟悉永磁同步电机驱动控制方法</w:t>
            </w:r>
          </w:p>
        </w:tc>
      </w:tr>
      <w:tr w:rsidR="006C4FD0" w14:paraId="0ACDF1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0804DC1" w14:textId="77777777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5338389" w14:textId="512AAA01" w:rsidR="006C4FD0" w:rsidRPr="006C4FD0" w:rsidRDefault="006C4FD0" w:rsidP="006C4FD0">
            <w:pPr>
              <w:jc w:val="center"/>
              <w:rPr>
                <w:b/>
              </w:rPr>
            </w:pPr>
            <w:r w:rsidRPr="006C4FD0">
              <w:rPr>
                <w:rFonts w:hint="eastAsia"/>
                <w:b/>
              </w:rPr>
              <w:t>无位置传感器</w:t>
            </w:r>
            <w:r>
              <w:rPr>
                <w:rFonts w:hint="eastAsia"/>
                <w:b/>
              </w:rPr>
              <w:t>控制技术研究</w:t>
            </w:r>
          </w:p>
        </w:tc>
        <w:tc>
          <w:tcPr>
            <w:tcW w:w="1134" w:type="dxa"/>
            <w:vAlign w:val="center"/>
          </w:tcPr>
          <w:p w14:paraId="3449EEDF" w14:textId="3B4725A7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35DA6A0" w14:textId="03759D2A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了解无位置传感器控制原理</w:t>
            </w:r>
          </w:p>
        </w:tc>
      </w:tr>
      <w:tr w:rsidR="006C4FD0" w14:paraId="332ABDD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9C18590" w14:textId="77777777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02D9B1D" w14:textId="13C74ABF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仿真搭建</w:t>
            </w:r>
          </w:p>
        </w:tc>
        <w:tc>
          <w:tcPr>
            <w:tcW w:w="1134" w:type="dxa"/>
            <w:vAlign w:val="center"/>
          </w:tcPr>
          <w:p w14:paraId="60A46B0B" w14:textId="5F8B3B28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-2</w:t>
            </w:r>
          </w:p>
        </w:tc>
        <w:tc>
          <w:tcPr>
            <w:tcW w:w="3606" w:type="dxa"/>
            <w:vAlign w:val="center"/>
          </w:tcPr>
          <w:p w14:paraId="1EAB7817" w14:textId="2FCD02E0" w:rsidR="006C4FD0" w:rsidRDefault="006C4FD0" w:rsidP="006C4FD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>环境建模</w:t>
            </w:r>
          </w:p>
        </w:tc>
      </w:tr>
      <w:tr w:rsidR="006C4FD0" w14:paraId="3B1C1F3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C1660E" w14:textId="77777777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B74DA1C" w14:textId="23A609BC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CE058C3" w14:textId="1C271D91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5B9FC98" w14:textId="44AF8250" w:rsidR="006C4FD0" w:rsidRDefault="006C4FD0" w:rsidP="006C4FD0">
            <w:pPr>
              <w:jc w:val="center"/>
              <w:rPr>
                <w:b/>
              </w:rPr>
            </w:pPr>
          </w:p>
        </w:tc>
      </w:tr>
      <w:tr w:rsidR="006C4FD0" w14:paraId="64D4565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0E5A20C" w14:textId="77777777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4867AE1" w14:textId="77777777" w:rsidR="006C4FD0" w:rsidRDefault="006C4FD0" w:rsidP="006C4FD0"/>
        </w:tc>
        <w:tc>
          <w:tcPr>
            <w:tcW w:w="1134" w:type="dxa"/>
            <w:vAlign w:val="center"/>
          </w:tcPr>
          <w:p w14:paraId="7624DF61" w14:textId="77777777" w:rsidR="006C4FD0" w:rsidRDefault="006C4FD0" w:rsidP="006C4FD0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F9A7DAD" w14:textId="77777777" w:rsidR="006C4FD0" w:rsidRDefault="006C4FD0" w:rsidP="006C4FD0">
            <w:pPr>
              <w:jc w:val="center"/>
              <w:rPr>
                <w:b/>
              </w:rPr>
            </w:pPr>
          </w:p>
        </w:tc>
      </w:tr>
      <w:tr w:rsidR="006C4FD0" w14:paraId="7E3D7810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10181F4" w14:textId="77777777" w:rsidR="006C4FD0" w:rsidRDefault="006C4FD0" w:rsidP="006C4FD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1E33D83" w14:textId="77777777" w:rsidR="006C4FD0" w:rsidRDefault="006C4FD0" w:rsidP="006C4FD0">
            <w:pPr>
              <w:jc w:val="center"/>
              <w:rPr>
                <w:b/>
              </w:rPr>
            </w:pPr>
          </w:p>
          <w:p w14:paraId="35BBBC8F" w14:textId="77777777" w:rsidR="006C4FD0" w:rsidRDefault="006C4FD0" w:rsidP="006C4FD0"/>
        </w:tc>
      </w:tr>
    </w:tbl>
    <w:p w14:paraId="1733EDE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C1023" w14:textId="77777777" w:rsidR="00053F4D" w:rsidRDefault="00053F4D" w:rsidP="00BF1A47">
      <w:r>
        <w:separator/>
      </w:r>
    </w:p>
  </w:endnote>
  <w:endnote w:type="continuationSeparator" w:id="0">
    <w:p w14:paraId="12E14EB2" w14:textId="77777777" w:rsidR="00053F4D" w:rsidRDefault="00053F4D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431C8" w14:textId="77777777" w:rsidR="00053F4D" w:rsidRDefault="00053F4D" w:rsidP="00BF1A47">
      <w:r>
        <w:separator/>
      </w:r>
    </w:p>
  </w:footnote>
  <w:footnote w:type="continuationSeparator" w:id="0">
    <w:p w14:paraId="795084D7" w14:textId="77777777" w:rsidR="00053F4D" w:rsidRDefault="00053F4D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MjI2sjA0MDQ0MTZQ0lEKTi0uzszPAykwqgUA2uUcGiwAAAA="/>
    <w:docVar w:name="commondata" w:val="eyJoZGlkIjoiODM1Y2VmZWJhOGM1NGU2OTU3ZDRkOTU0N2ZmYTAzNzUifQ=="/>
  </w:docVars>
  <w:rsids>
    <w:rsidRoot w:val="007B751C"/>
    <w:rsid w:val="00053F4D"/>
    <w:rsid w:val="0014300C"/>
    <w:rsid w:val="00227CD9"/>
    <w:rsid w:val="00230425"/>
    <w:rsid w:val="00242140"/>
    <w:rsid w:val="00276C91"/>
    <w:rsid w:val="002C03AF"/>
    <w:rsid w:val="0040370B"/>
    <w:rsid w:val="004104F0"/>
    <w:rsid w:val="00434BF6"/>
    <w:rsid w:val="0045460B"/>
    <w:rsid w:val="00462436"/>
    <w:rsid w:val="004C3A46"/>
    <w:rsid w:val="004E7523"/>
    <w:rsid w:val="00580FD7"/>
    <w:rsid w:val="005A2301"/>
    <w:rsid w:val="005B4996"/>
    <w:rsid w:val="006C4FD0"/>
    <w:rsid w:val="007801D3"/>
    <w:rsid w:val="0079085E"/>
    <w:rsid w:val="007B751C"/>
    <w:rsid w:val="007E5F83"/>
    <w:rsid w:val="00800721"/>
    <w:rsid w:val="008260AE"/>
    <w:rsid w:val="008823BB"/>
    <w:rsid w:val="008D2ACF"/>
    <w:rsid w:val="009A6CEB"/>
    <w:rsid w:val="009B5F7B"/>
    <w:rsid w:val="00A35AF2"/>
    <w:rsid w:val="00AA253B"/>
    <w:rsid w:val="00AF0B15"/>
    <w:rsid w:val="00B82121"/>
    <w:rsid w:val="00B92A37"/>
    <w:rsid w:val="00BF1A47"/>
    <w:rsid w:val="00D8417C"/>
    <w:rsid w:val="00DA7629"/>
    <w:rsid w:val="00E56246"/>
    <w:rsid w:val="00E56448"/>
    <w:rsid w:val="00EB7B4B"/>
    <w:rsid w:val="00FA0DA5"/>
    <w:rsid w:val="00FE4F5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1A18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8E02-EA25-4911-8192-8BADB6D0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78</Words>
  <Characters>447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weijiadan</cp:lastModifiedBy>
  <cp:revision>27</cp:revision>
  <cp:lastPrinted>2021-11-01T08:37:00Z</cp:lastPrinted>
  <dcterms:created xsi:type="dcterms:W3CDTF">2023-11-20T02:57:00Z</dcterms:created>
  <dcterms:modified xsi:type="dcterms:W3CDTF">2023-11-20T05:01:00Z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