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2E3" w:rsidRDefault="003905B0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“天目启航”学生自由探索项目选题征集表</w:t>
      </w:r>
    </w:p>
    <w:p w:rsidR="000C52E3" w:rsidRDefault="000C52E3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0C52E3">
        <w:trPr>
          <w:trHeight w:val="489"/>
        </w:trPr>
        <w:tc>
          <w:tcPr>
            <w:tcW w:w="1277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0C52E3" w:rsidRDefault="00DB67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费</w:t>
            </w:r>
            <w:r>
              <w:rPr>
                <w:b/>
              </w:rPr>
              <w:t>飞</w:t>
            </w:r>
          </w:p>
        </w:tc>
        <w:tc>
          <w:tcPr>
            <w:tcW w:w="1134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0C52E3" w:rsidRDefault="00DB671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</w:t>
            </w:r>
            <w:r>
              <w:rPr>
                <w:b/>
              </w:rPr>
              <w:t>学院</w:t>
            </w:r>
          </w:p>
        </w:tc>
      </w:tr>
      <w:tr w:rsidR="000C52E3">
        <w:trPr>
          <w:trHeight w:val="489"/>
        </w:trPr>
        <w:tc>
          <w:tcPr>
            <w:tcW w:w="1277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0C52E3" w:rsidRDefault="00DB67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0C52E3" w:rsidRDefault="00DB67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13605182902</w:t>
            </w:r>
          </w:p>
        </w:tc>
      </w:tr>
      <w:tr w:rsidR="000C52E3">
        <w:trPr>
          <w:trHeight w:val="489"/>
        </w:trPr>
        <w:tc>
          <w:tcPr>
            <w:tcW w:w="1277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0C52E3" w:rsidRPr="00AD79F8" w:rsidRDefault="00DB6711">
            <w:pPr>
              <w:jc w:val="center"/>
            </w:pPr>
            <w:r w:rsidRPr="00AD79F8">
              <w:t>fei.fei@nuaa.edu.cn</w:t>
            </w:r>
          </w:p>
        </w:tc>
        <w:tc>
          <w:tcPr>
            <w:tcW w:w="1134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0C52E3" w:rsidRDefault="00DB67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智能</w:t>
            </w:r>
            <w:r>
              <w:rPr>
                <w:b/>
              </w:rPr>
              <w:t>传感器、机器人技术</w:t>
            </w:r>
          </w:p>
        </w:tc>
      </w:tr>
      <w:tr w:rsidR="000C52E3" w:rsidRPr="0089360D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0C52E3" w:rsidRDefault="00037C02" w:rsidP="00B62AD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一种集成</w:t>
            </w:r>
            <w:bookmarkStart w:id="0" w:name="_GoBack"/>
            <w:bookmarkEnd w:id="0"/>
            <w:r w:rsidR="003821DC">
              <w:rPr>
                <w:rFonts w:hint="eastAsia"/>
                <w:b/>
              </w:rPr>
              <w:t>室内外</w:t>
            </w:r>
            <w:r w:rsidR="00712F6B">
              <w:rPr>
                <w:rFonts w:hint="eastAsia"/>
                <w:b/>
              </w:rPr>
              <w:t>定位和环境</w:t>
            </w:r>
            <w:r w:rsidR="00641D34">
              <w:rPr>
                <w:rFonts w:hint="eastAsia"/>
                <w:b/>
              </w:rPr>
              <w:t>感知</w:t>
            </w:r>
            <w:r w:rsidR="00712F6B">
              <w:rPr>
                <w:b/>
              </w:rPr>
              <w:t>的</w:t>
            </w:r>
            <w:r w:rsidR="00712F6B">
              <w:rPr>
                <w:rFonts w:hint="eastAsia"/>
                <w:b/>
              </w:rPr>
              <w:t>智能防护头盔</w:t>
            </w:r>
          </w:p>
        </w:tc>
      </w:tr>
      <w:tr w:rsidR="000C52E3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0C52E3" w:rsidRDefault="003905B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B62ADF" w:rsidRDefault="00B62ADF" w:rsidP="00787FB4">
            <w:pPr>
              <w:spacing w:line="360" w:lineRule="auto"/>
              <w:ind w:firstLine="429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本项目拟开发一种用于采矿、建筑、隧道等应用场景</w:t>
            </w:r>
            <w:r>
              <w:rPr>
                <w:rFonts w:ascii="宋体" w:hAnsi="宋体"/>
                <w:szCs w:val="21"/>
              </w:rPr>
              <w:t>下的</w:t>
            </w:r>
            <w:r>
              <w:rPr>
                <w:rFonts w:ascii="宋体" w:hAnsi="宋体" w:hint="eastAsia"/>
                <w:szCs w:val="21"/>
              </w:rPr>
              <w:t>智能防护头盔装置，该装置包含</w:t>
            </w:r>
            <w:r w:rsidR="00034858">
              <w:rPr>
                <w:rFonts w:ascii="宋体" w:hAnsi="宋体" w:hint="eastAsia"/>
                <w:szCs w:val="21"/>
              </w:rPr>
              <w:t>激光雷达、</w:t>
            </w:r>
            <w:r>
              <w:rPr>
                <w:rFonts w:ascii="宋体" w:hAnsi="宋体" w:hint="eastAsia"/>
                <w:szCs w:val="21"/>
              </w:rPr>
              <w:t>G</w:t>
            </w:r>
            <w:r>
              <w:rPr>
                <w:rFonts w:ascii="宋体" w:hAnsi="宋体"/>
                <w:szCs w:val="21"/>
              </w:rPr>
              <w:t>PS</w:t>
            </w:r>
            <w:r>
              <w:rPr>
                <w:rFonts w:ascii="宋体" w:hAnsi="宋体" w:hint="eastAsia"/>
                <w:szCs w:val="21"/>
              </w:rPr>
              <w:t>以及惯性导航系统，能够</w:t>
            </w:r>
            <w:r w:rsidR="00AA0397">
              <w:rPr>
                <w:rFonts w:ascii="宋体" w:hAnsi="宋体" w:hint="eastAsia"/>
                <w:szCs w:val="21"/>
              </w:rPr>
              <w:t>在室内或室外</w:t>
            </w:r>
            <w:r>
              <w:rPr>
                <w:rFonts w:ascii="宋体" w:hAnsi="宋体" w:hint="eastAsia"/>
                <w:szCs w:val="21"/>
              </w:rPr>
              <w:t>实时追踪和定位作业人员的位置信息，准确监控每位作业人员的位置、移动轨迹以及安全状态</w:t>
            </w:r>
            <w:r w:rsidR="00712F6B">
              <w:rPr>
                <w:rFonts w:ascii="宋体" w:hAnsi="宋体" w:hint="eastAsia"/>
                <w:szCs w:val="21"/>
              </w:rPr>
              <w:t>。</w:t>
            </w:r>
            <w:r w:rsidRPr="00B62ADF">
              <w:rPr>
                <w:rFonts w:ascii="宋体" w:hAnsi="宋体" w:hint="eastAsia"/>
                <w:szCs w:val="21"/>
              </w:rPr>
              <w:t>该</w:t>
            </w:r>
            <w:r>
              <w:rPr>
                <w:rFonts w:ascii="宋体" w:hAnsi="宋体" w:hint="eastAsia"/>
                <w:szCs w:val="21"/>
              </w:rPr>
              <w:t>智能防护头盔</w:t>
            </w:r>
            <w:r w:rsidRPr="00B62ADF">
              <w:rPr>
                <w:rFonts w:ascii="宋体" w:hAnsi="宋体" w:hint="eastAsia"/>
                <w:szCs w:val="21"/>
              </w:rPr>
              <w:t>还内置了多种传感器，如气体传感器、温度传感器、湿度传感器等，能够对环境的危险指标进行实时监测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62ADF">
              <w:rPr>
                <w:rFonts w:ascii="宋体" w:hAnsi="宋体" w:hint="eastAsia"/>
                <w:szCs w:val="21"/>
              </w:rPr>
              <w:t>一旦监测到异常情况，如有害气体浓度超标、高温、低温等</w:t>
            </w:r>
            <w:r>
              <w:rPr>
                <w:rFonts w:ascii="宋体" w:hAnsi="宋体" w:hint="eastAsia"/>
                <w:szCs w:val="21"/>
              </w:rPr>
              <w:t>，将立刻发出预警信号，提醒作业人员及时采取防护措施。</w:t>
            </w:r>
          </w:p>
          <w:p w:rsidR="000C52E3" w:rsidRPr="00787FB4" w:rsidRDefault="000C52E3" w:rsidP="00B62ADF">
            <w:pPr>
              <w:spacing w:line="360" w:lineRule="auto"/>
              <w:ind w:firstLine="429"/>
              <w:rPr>
                <w:b/>
              </w:rPr>
            </w:pPr>
          </w:p>
        </w:tc>
      </w:tr>
      <w:tr w:rsidR="000C52E3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0C52E3" w:rsidRDefault="003905B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0C52E3" w:rsidRDefault="003905B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0C52E3">
        <w:trPr>
          <w:trHeight w:val="510"/>
        </w:trPr>
        <w:tc>
          <w:tcPr>
            <w:tcW w:w="1277" w:type="dxa"/>
            <w:vMerge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系统</w:t>
            </w:r>
            <w:r>
              <w:rPr>
                <w:b/>
              </w:rPr>
              <w:t>设计</w:t>
            </w:r>
          </w:p>
        </w:tc>
        <w:tc>
          <w:tcPr>
            <w:tcW w:w="1134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  <w:r>
              <w:rPr>
                <w:b/>
              </w:rPr>
              <w:t>不限</w:t>
            </w:r>
          </w:p>
        </w:tc>
      </w:tr>
      <w:tr w:rsidR="000C52E3">
        <w:trPr>
          <w:trHeight w:val="510"/>
        </w:trPr>
        <w:tc>
          <w:tcPr>
            <w:tcW w:w="1277" w:type="dxa"/>
            <w:vMerge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硬件开发</w:t>
            </w:r>
          </w:p>
        </w:tc>
        <w:tc>
          <w:tcPr>
            <w:tcW w:w="1134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  <w:r>
              <w:rPr>
                <w:b/>
              </w:rPr>
              <w:t>不限，</w:t>
            </w:r>
            <w:r>
              <w:rPr>
                <w:rFonts w:hint="eastAsia"/>
                <w:b/>
              </w:rPr>
              <w:t>电路</w:t>
            </w:r>
            <w:r>
              <w:rPr>
                <w:b/>
              </w:rPr>
              <w:t>设计</w:t>
            </w:r>
          </w:p>
        </w:tc>
      </w:tr>
      <w:tr w:rsidR="000C52E3">
        <w:trPr>
          <w:trHeight w:val="510"/>
        </w:trPr>
        <w:tc>
          <w:tcPr>
            <w:tcW w:w="1277" w:type="dxa"/>
            <w:vMerge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</w:t>
            </w:r>
            <w:r>
              <w:rPr>
                <w:b/>
              </w:rPr>
              <w:t>开发</w:t>
            </w:r>
          </w:p>
        </w:tc>
        <w:tc>
          <w:tcPr>
            <w:tcW w:w="1134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0C52E3" w:rsidRDefault="00A5305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  <w:r>
              <w:rPr>
                <w:b/>
              </w:rPr>
              <w:t>不限，</w:t>
            </w:r>
            <w:r w:rsidR="00787FB4">
              <w:rPr>
                <w:rFonts w:hint="eastAsia"/>
                <w:b/>
              </w:rPr>
              <w:t>C</w:t>
            </w:r>
            <w:r w:rsidR="00787FB4">
              <w:rPr>
                <w:rFonts w:hint="eastAsia"/>
                <w:b/>
              </w:rPr>
              <w:t>语言</w:t>
            </w:r>
            <w:r w:rsidR="00787FB4">
              <w:rPr>
                <w:b/>
              </w:rPr>
              <w:t>开发</w:t>
            </w:r>
          </w:p>
        </w:tc>
      </w:tr>
      <w:tr w:rsidR="000C52E3">
        <w:trPr>
          <w:trHeight w:val="510"/>
        </w:trPr>
        <w:tc>
          <w:tcPr>
            <w:tcW w:w="1277" w:type="dxa"/>
            <w:vMerge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</w:tr>
      <w:tr w:rsidR="000C52E3">
        <w:trPr>
          <w:trHeight w:val="391"/>
        </w:trPr>
        <w:tc>
          <w:tcPr>
            <w:tcW w:w="1277" w:type="dxa"/>
            <w:vMerge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0C52E3" w:rsidRDefault="000C52E3"/>
        </w:tc>
        <w:tc>
          <w:tcPr>
            <w:tcW w:w="1134" w:type="dxa"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0C52E3" w:rsidRDefault="000C52E3">
            <w:pPr>
              <w:jc w:val="center"/>
              <w:rPr>
                <w:b/>
              </w:rPr>
            </w:pPr>
          </w:p>
        </w:tc>
      </w:tr>
      <w:tr w:rsidR="000C52E3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0C52E3" w:rsidRDefault="003905B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0C52E3" w:rsidRDefault="009F26CB" w:rsidP="006D7A06">
            <w:r>
              <w:t>需要</w:t>
            </w:r>
            <w:r>
              <w:rPr>
                <w:rFonts w:hint="eastAsia"/>
              </w:rPr>
              <w:t>2</w:t>
            </w:r>
            <w:r>
              <w:t>~3</w:t>
            </w:r>
            <w:r>
              <w:rPr>
                <w:rFonts w:hint="eastAsia"/>
              </w:rPr>
              <w:t>人</w:t>
            </w:r>
            <w:r>
              <w:t>，</w:t>
            </w:r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语言编程</w:t>
            </w:r>
            <w:r>
              <w:t>能力</w:t>
            </w:r>
            <w:r w:rsidR="00B258EA">
              <w:t>和</w:t>
            </w:r>
            <w:r w:rsidR="006D7A06">
              <w:rPr>
                <w:rFonts w:hint="eastAsia"/>
              </w:rPr>
              <w:t>相关</w:t>
            </w:r>
            <w:r w:rsidR="00B258EA">
              <w:rPr>
                <w:rFonts w:hint="eastAsia"/>
              </w:rPr>
              <w:t>硬件</w:t>
            </w:r>
            <w:r>
              <w:t>知识</w:t>
            </w:r>
            <w:r w:rsidR="006B4B1C">
              <w:rPr>
                <w:rFonts w:hint="eastAsia"/>
              </w:rPr>
              <w:t>。</w:t>
            </w:r>
          </w:p>
        </w:tc>
      </w:tr>
    </w:tbl>
    <w:p w:rsidR="000C52E3" w:rsidRDefault="000C52E3">
      <w:pPr>
        <w:rPr>
          <w:b/>
        </w:rPr>
      </w:pPr>
    </w:p>
    <w:sectPr w:rsidR="000C52E3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860" w:rsidRDefault="005E7860" w:rsidP="00504BD0">
      <w:r>
        <w:separator/>
      </w:r>
    </w:p>
  </w:endnote>
  <w:endnote w:type="continuationSeparator" w:id="0">
    <w:p w:rsidR="005E7860" w:rsidRDefault="005E7860" w:rsidP="0050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860" w:rsidRDefault="005E7860" w:rsidP="00504BD0">
      <w:r>
        <w:separator/>
      </w:r>
    </w:p>
  </w:footnote>
  <w:footnote w:type="continuationSeparator" w:id="0">
    <w:p w:rsidR="005E7860" w:rsidRDefault="005E7860" w:rsidP="00504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034858"/>
    <w:rsid w:val="00037C02"/>
    <w:rsid w:val="000579FE"/>
    <w:rsid w:val="000C52E3"/>
    <w:rsid w:val="0014300C"/>
    <w:rsid w:val="00227CD9"/>
    <w:rsid w:val="002A4EFF"/>
    <w:rsid w:val="002D35C9"/>
    <w:rsid w:val="002F51EF"/>
    <w:rsid w:val="003821DC"/>
    <w:rsid w:val="003905B0"/>
    <w:rsid w:val="004104F0"/>
    <w:rsid w:val="004357F2"/>
    <w:rsid w:val="005043A9"/>
    <w:rsid w:val="00504BD0"/>
    <w:rsid w:val="00580FD7"/>
    <w:rsid w:val="005E7860"/>
    <w:rsid w:val="00641D34"/>
    <w:rsid w:val="006B4B1C"/>
    <w:rsid w:val="006D7A06"/>
    <w:rsid w:val="00712F6B"/>
    <w:rsid w:val="00787FB4"/>
    <w:rsid w:val="007B751C"/>
    <w:rsid w:val="00874DBE"/>
    <w:rsid w:val="0089360D"/>
    <w:rsid w:val="009B5F7B"/>
    <w:rsid w:val="009F26CB"/>
    <w:rsid w:val="00A53053"/>
    <w:rsid w:val="00AA0397"/>
    <w:rsid w:val="00AD79F8"/>
    <w:rsid w:val="00AE6B29"/>
    <w:rsid w:val="00B258EA"/>
    <w:rsid w:val="00B34958"/>
    <w:rsid w:val="00B62ADF"/>
    <w:rsid w:val="00BC6ACA"/>
    <w:rsid w:val="00C847B1"/>
    <w:rsid w:val="00DB6711"/>
    <w:rsid w:val="00EE3A9D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A9AB9"/>
  <w15:docId w15:val="{C29B90FF-9AAE-4695-8F36-3B53B753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uiPriority w:val="99"/>
    <w:unhideWhenUsed/>
    <w:rsid w:val="00DB67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EBAF8-2C2C-42A8-8EF3-9266B50C7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74</Words>
  <Characters>422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Alex</cp:lastModifiedBy>
  <cp:revision>22</cp:revision>
  <cp:lastPrinted>2021-11-01T08:37:00Z</cp:lastPrinted>
  <dcterms:created xsi:type="dcterms:W3CDTF">2013-11-22T08:56:00Z</dcterms:created>
  <dcterms:modified xsi:type="dcterms:W3CDTF">2023-11-15T11:58:00Z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