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406D08" w14:textId="77777777" w:rsidR="00800721" w:rsidRDefault="005A2301">
      <w:pPr>
        <w:pStyle w:val="a9"/>
        <w:spacing w:before="0" w:after="0" w:line="240" w:lineRule="auto"/>
        <w:rPr>
          <w:rFonts w:ascii="华文中宋" w:eastAsia="华文中宋" w:hAnsi="华文中宋"/>
          <w:b w:val="0"/>
          <w:sz w:val="30"/>
          <w:szCs w:val="30"/>
        </w:rPr>
      </w:pPr>
      <w:r w:rsidRPr="005A2301">
        <w:rPr>
          <w:rFonts w:ascii="华文中宋" w:eastAsia="华文中宋" w:hAnsi="华文中宋" w:hint="eastAsia"/>
        </w:rPr>
        <w:t>自由探索计划“天目启航”专项</w:t>
      </w:r>
      <w:r w:rsidR="00BF1A47">
        <w:rPr>
          <w:rFonts w:ascii="华文中宋" w:eastAsia="华文中宋" w:hAnsi="华文中宋" w:hint="eastAsia"/>
        </w:rPr>
        <w:t>项目</w:t>
      </w:r>
      <w:r>
        <w:rPr>
          <w:rFonts w:ascii="华文中宋" w:eastAsia="华文中宋" w:hAnsi="华文中宋" w:hint="eastAsia"/>
        </w:rPr>
        <w:t>选题征集表</w:t>
      </w:r>
    </w:p>
    <w:p w14:paraId="6AA3B45B" w14:textId="77777777" w:rsidR="00800721" w:rsidRDefault="00800721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835"/>
        <w:gridCol w:w="1242"/>
        <w:gridCol w:w="3606"/>
      </w:tblGrid>
      <w:tr w:rsidR="00800721" w14:paraId="114BA197" w14:textId="77777777" w:rsidTr="002F4A84">
        <w:trPr>
          <w:trHeight w:val="489"/>
        </w:trPr>
        <w:tc>
          <w:tcPr>
            <w:tcW w:w="1277" w:type="dxa"/>
            <w:vAlign w:val="center"/>
          </w:tcPr>
          <w:p w14:paraId="254AE8D8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835" w:type="dxa"/>
            <w:vAlign w:val="center"/>
          </w:tcPr>
          <w:p w14:paraId="45D35B85" w14:textId="2045EA3F" w:rsidR="00800721" w:rsidRDefault="007C1EF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时晨光</w:t>
            </w:r>
          </w:p>
        </w:tc>
        <w:tc>
          <w:tcPr>
            <w:tcW w:w="1242" w:type="dxa"/>
            <w:vAlign w:val="center"/>
          </w:tcPr>
          <w:p w14:paraId="586AC7DE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14:paraId="13828597" w14:textId="69EA2999" w:rsidR="00800721" w:rsidRDefault="00166DC9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电子信息工程学院</w:t>
            </w:r>
            <w:r>
              <w:rPr>
                <w:rFonts w:hint="eastAsia"/>
                <w:b/>
              </w:rPr>
              <w:t>/</w:t>
            </w:r>
            <w:r>
              <w:rPr>
                <w:rFonts w:hint="eastAsia"/>
                <w:b/>
              </w:rPr>
              <w:t>集成电路学院</w:t>
            </w:r>
          </w:p>
        </w:tc>
      </w:tr>
      <w:tr w:rsidR="00800721" w14:paraId="3E9B5F60" w14:textId="77777777" w:rsidTr="002F4A84">
        <w:trPr>
          <w:trHeight w:val="489"/>
        </w:trPr>
        <w:tc>
          <w:tcPr>
            <w:tcW w:w="1277" w:type="dxa"/>
            <w:vAlign w:val="center"/>
          </w:tcPr>
          <w:p w14:paraId="1D82C605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835" w:type="dxa"/>
            <w:vAlign w:val="center"/>
          </w:tcPr>
          <w:p w14:paraId="3CF36F14" w14:textId="76D08E64" w:rsidR="00800721" w:rsidRDefault="007C1EF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副教授</w:t>
            </w:r>
          </w:p>
        </w:tc>
        <w:tc>
          <w:tcPr>
            <w:tcW w:w="1242" w:type="dxa"/>
            <w:vAlign w:val="center"/>
          </w:tcPr>
          <w:p w14:paraId="61F9341F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14:paraId="30516BA5" w14:textId="51A1FE29" w:rsidR="00800721" w:rsidRDefault="007C1EF0">
            <w:pPr>
              <w:jc w:val="center"/>
              <w:rPr>
                <w:b/>
              </w:rPr>
            </w:pPr>
            <w:r>
              <w:rPr>
                <w:b/>
              </w:rPr>
              <w:t>15195895178</w:t>
            </w:r>
          </w:p>
        </w:tc>
      </w:tr>
      <w:tr w:rsidR="00800721" w14:paraId="080A6765" w14:textId="77777777" w:rsidTr="002F4A84">
        <w:trPr>
          <w:trHeight w:val="489"/>
        </w:trPr>
        <w:tc>
          <w:tcPr>
            <w:tcW w:w="1277" w:type="dxa"/>
            <w:vAlign w:val="center"/>
          </w:tcPr>
          <w:p w14:paraId="69A6B5D2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835" w:type="dxa"/>
            <w:vAlign w:val="center"/>
          </w:tcPr>
          <w:p w14:paraId="3B9A3239" w14:textId="3CC587DE" w:rsidR="00800721" w:rsidRDefault="007C1EF0">
            <w:pPr>
              <w:jc w:val="center"/>
              <w:rPr>
                <w:b/>
              </w:rPr>
            </w:pPr>
            <w:r w:rsidRPr="007C1EF0">
              <w:rPr>
                <w:b/>
              </w:rPr>
              <w:t>scg_space@163.com</w:t>
            </w:r>
          </w:p>
        </w:tc>
        <w:tc>
          <w:tcPr>
            <w:tcW w:w="1242" w:type="dxa"/>
            <w:vAlign w:val="center"/>
          </w:tcPr>
          <w:p w14:paraId="258594FE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14:paraId="10B1976A" w14:textId="38985925" w:rsidR="00800721" w:rsidRDefault="00166DC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飞行器集群协同探测与资源管理</w:t>
            </w:r>
          </w:p>
        </w:tc>
      </w:tr>
      <w:tr w:rsidR="00972B32" w14:paraId="70323691" w14:textId="77777777" w:rsidTr="00E01C38">
        <w:trPr>
          <w:trHeight w:val="489"/>
        </w:trPr>
        <w:tc>
          <w:tcPr>
            <w:tcW w:w="1277" w:type="dxa"/>
            <w:vAlign w:val="center"/>
          </w:tcPr>
          <w:p w14:paraId="122D55C7" w14:textId="77777777" w:rsidR="00972B32" w:rsidRDefault="00972B32" w:rsidP="00972B3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所属主题创新区</w:t>
            </w:r>
          </w:p>
        </w:tc>
        <w:tc>
          <w:tcPr>
            <w:tcW w:w="7683" w:type="dxa"/>
            <w:gridSpan w:val="3"/>
            <w:vAlign w:val="center"/>
          </w:tcPr>
          <w:p w14:paraId="70405CBA" w14:textId="00FA2FDC" w:rsidR="00972B32" w:rsidRDefault="00972B32">
            <w:pPr>
              <w:jc w:val="center"/>
              <w:rPr>
                <w:b/>
              </w:rPr>
            </w:pPr>
          </w:p>
        </w:tc>
      </w:tr>
      <w:tr w:rsidR="00800721" w14:paraId="69339CF4" w14:textId="77777777" w:rsidTr="00E01C38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14:paraId="51644133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14:paraId="0E262A5B" w14:textId="4256B285" w:rsidR="00800721" w:rsidRDefault="00166DC9">
            <w:pPr>
              <w:jc w:val="center"/>
              <w:rPr>
                <w:b/>
              </w:rPr>
            </w:pPr>
            <w:r w:rsidRPr="00166DC9">
              <w:rPr>
                <w:rFonts w:hint="eastAsia"/>
                <w:b/>
              </w:rPr>
              <w:t>无人机集群任务分配与</w:t>
            </w:r>
            <w:r>
              <w:rPr>
                <w:rFonts w:hint="eastAsia"/>
                <w:b/>
              </w:rPr>
              <w:t>航迹规划联合</w:t>
            </w:r>
            <w:r w:rsidRPr="00166DC9">
              <w:rPr>
                <w:rFonts w:hint="eastAsia"/>
                <w:b/>
              </w:rPr>
              <w:t>优化</w:t>
            </w:r>
            <w:r>
              <w:rPr>
                <w:rFonts w:hint="eastAsia"/>
                <w:b/>
              </w:rPr>
              <w:t>方法研究</w:t>
            </w:r>
          </w:p>
        </w:tc>
      </w:tr>
      <w:tr w:rsidR="00800721" w14:paraId="1ADBBA3E" w14:textId="77777777" w:rsidTr="00E01C38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14:paraId="7C1929CF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介（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14:paraId="6C65DCFD" w14:textId="563F41D9" w:rsidR="00800721" w:rsidRDefault="00166DC9">
            <w:p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b/>
              </w:rPr>
            </w:pPr>
            <w:r>
              <w:rPr>
                <w:rFonts w:hint="eastAsia"/>
                <w:b/>
              </w:rPr>
              <w:t>为了提升</w:t>
            </w:r>
            <w:r w:rsidRPr="00166DC9">
              <w:rPr>
                <w:rFonts w:hint="eastAsia"/>
                <w:b/>
              </w:rPr>
              <w:t>多任务</w:t>
            </w:r>
            <w:r>
              <w:rPr>
                <w:rFonts w:hint="eastAsia"/>
                <w:b/>
              </w:rPr>
              <w:t>作战</w:t>
            </w:r>
            <w:r w:rsidRPr="00166DC9">
              <w:rPr>
                <w:rFonts w:hint="eastAsia"/>
                <w:b/>
              </w:rPr>
              <w:t>场景中无人机</w:t>
            </w:r>
            <w:r w:rsidR="000227E1">
              <w:rPr>
                <w:rFonts w:hint="eastAsia"/>
                <w:b/>
              </w:rPr>
              <w:t>的</w:t>
            </w:r>
            <w:r w:rsidRPr="00166DC9">
              <w:rPr>
                <w:rFonts w:hint="eastAsia"/>
                <w:b/>
              </w:rPr>
              <w:t>作战效能，</w:t>
            </w:r>
            <w:r>
              <w:rPr>
                <w:rFonts w:hint="eastAsia"/>
                <w:b/>
              </w:rPr>
              <w:t>开展</w:t>
            </w:r>
            <w:r w:rsidR="000227E1" w:rsidRPr="000227E1">
              <w:rPr>
                <w:rFonts w:hint="eastAsia"/>
                <w:b/>
              </w:rPr>
              <w:t>无人机集群任务分配与航迹规划联合优化方法研究</w:t>
            </w:r>
            <w:r w:rsidR="000227E1">
              <w:rPr>
                <w:rFonts w:hint="eastAsia"/>
                <w:b/>
              </w:rPr>
              <w:t>，分析任务分配与航迹规划之间的耦合关系，在特定的任务场景中，在满足一定的约束条件下，</w:t>
            </w:r>
            <w:r w:rsidRPr="00166DC9">
              <w:rPr>
                <w:rFonts w:hint="eastAsia"/>
                <w:b/>
              </w:rPr>
              <w:t>建立了无人机集群任务分配与</w:t>
            </w:r>
            <w:r w:rsidR="000227E1">
              <w:rPr>
                <w:rFonts w:hint="eastAsia"/>
                <w:b/>
              </w:rPr>
              <w:t>航迹规划联合优化</w:t>
            </w:r>
            <w:r w:rsidRPr="00166DC9">
              <w:rPr>
                <w:rFonts w:hint="eastAsia"/>
                <w:b/>
              </w:rPr>
              <w:t>模型，</w:t>
            </w:r>
            <w:r w:rsidR="000227E1">
              <w:rPr>
                <w:rFonts w:hint="eastAsia"/>
                <w:b/>
              </w:rPr>
              <w:t>并进行仿真分析，为无人机集群协同作战奠定理论基础。</w:t>
            </w:r>
            <w:r w:rsidR="000227E1">
              <w:rPr>
                <w:b/>
              </w:rPr>
              <w:t xml:space="preserve"> </w:t>
            </w:r>
          </w:p>
        </w:tc>
      </w:tr>
      <w:tr w:rsidR="002F4A84" w14:paraId="2CEE5563" w14:textId="77777777" w:rsidTr="002F4A84">
        <w:trPr>
          <w:trHeight w:val="471"/>
        </w:trPr>
        <w:tc>
          <w:tcPr>
            <w:tcW w:w="1277" w:type="dxa"/>
            <w:vAlign w:val="center"/>
          </w:tcPr>
          <w:p w14:paraId="047F7454" w14:textId="1ADD44DA" w:rsidR="002F4A84" w:rsidRDefault="002F4A84" w:rsidP="002F4A8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</w:t>
            </w:r>
          </w:p>
        </w:tc>
        <w:tc>
          <w:tcPr>
            <w:tcW w:w="2835" w:type="dxa"/>
            <w:vAlign w:val="center"/>
          </w:tcPr>
          <w:p w14:paraId="289E6561" w14:textId="75D20B38" w:rsidR="002F4A84" w:rsidRDefault="002F4A84">
            <w:pPr>
              <w:jc w:val="center"/>
              <w:rPr>
                <w:rFonts w:hint="eastAsia"/>
                <w:b/>
              </w:rPr>
            </w:pPr>
            <w:r w:rsidRPr="002F4A84">
              <w:rPr>
                <w:rFonts w:hint="eastAsia"/>
                <w:b/>
              </w:rPr>
              <w:t>主要职责、任务</w:t>
            </w:r>
          </w:p>
        </w:tc>
        <w:tc>
          <w:tcPr>
            <w:tcW w:w="1242" w:type="dxa"/>
            <w:vAlign w:val="center"/>
          </w:tcPr>
          <w:p w14:paraId="5FA400CF" w14:textId="20E64160" w:rsidR="002F4A84" w:rsidRDefault="002F4A84">
            <w:pPr>
              <w:jc w:val="center"/>
              <w:rPr>
                <w:rFonts w:hint="eastAsia"/>
                <w:b/>
              </w:rPr>
            </w:pPr>
            <w:r w:rsidRPr="002F4A84"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14:paraId="31BFFA33" w14:textId="35A70D34" w:rsidR="002F4A84" w:rsidRDefault="002F4A84">
            <w:pPr>
              <w:jc w:val="center"/>
              <w:rPr>
                <w:rFonts w:hint="eastAsia"/>
                <w:b/>
              </w:rPr>
            </w:pPr>
            <w:r w:rsidRPr="002F4A84">
              <w:rPr>
                <w:rFonts w:hint="eastAsia"/>
                <w:b/>
              </w:rPr>
              <w:t>技能要求</w:t>
            </w:r>
          </w:p>
        </w:tc>
      </w:tr>
      <w:tr w:rsidR="002F4A84" w14:paraId="2C9036B5" w14:textId="77777777" w:rsidTr="002F4A84">
        <w:trPr>
          <w:trHeight w:val="471"/>
        </w:trPr>
        <w:tc>
          <w:tcPr>
            <w:tcW w:w="1277" w:type="dxa"/>
            <w:vAlign w:val="center"/>
          </w:tcPr>
          <w:p w14:paraId="69A8E6C2" w14:textId="6250FE4D" w:rsidR="002F4A84" w:rsidRDefault="002F4A84" w:rsidP="002F4A84">
            <w:pPr>
              <w:rPr>
                <w:b/>
              </w:rPr>
            </w:pPr>
            <w:r>
              <w:rPr>
                <w:rFonts w:hint="eastAsia"/>
                <w:b/>
              </w:rPr>
              <w:t>信息与通信工程</w:t>
            </w:r>
            <w:r>
              <w:rPr>
                <w:rFonts w:hint="eastAsia"/>
                <w:b/>
              </w:rPr>
              <w:t>/</w:t>
            </w:r>
            <w:r>
              <w:rPr>
                <w:rFonts w:hint="eastAsia"/>
                <w:b/>
              </w:rPr>
              <w:t>电子科学与技术</w:t>
            </w:r>
          </w:p>
        </w:tc>
        <w:tc>
          <w:tcPr>
            <w:tcW w:w="2835" w:type="dxa"/>
            <w:vAlign w:val="center"/>
          </w:tcPr>
          <w:p w14:paraId="0FA98BDA" w14:textId="41C964CA" w:rsidR="002F4A84" w:rsidRDefault="002F4A84">
            <w:pPr>
              <w:jc w:val="center"/>
              <w:rPr>
                <w:rFonts w:hint="eastAsia"/>
                <w:b/>
              </w:rPr>
            </w:pPr>
            <w:r w:rsidRPr="002F4A84">
              <w:rPr>
                <w:rFonts w:hint="eastAsia"/>
                <w:b/>
              </w:rPr>
              <w:t>资料收集与调研</w:t>
            </w:r>
          </w:p>
        </w:tc>
        <w:tc>
          <w:tcPr>
            <w:tcW w:w="1242" w:type="dxa"/>
            <w:vAlign w:val="center"/>
          </w:tcPr>
          <w:p w14:paraId="7666E8D5" w14:textId="126E1292" w:rsidR="002F4A84" w:rsidRDefault="002F4A84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14:paraId="64FF2DE2" w14:textId="115C42D3" w:rsidR="002F4A84" w:rsidRDefault="003F7A7A" w:rsidP="002F4A84">
            <w:pPr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掌握</w:t>
            </w:r>
            <w:r w:rsidR="002F4A84" w:rsidRPr="002F4A84">
              <w:rPr>
                <w:rFonts w:hint="eastAsia"/>
                <w:b/>
              </w:rPr>
              <w:t>文献检索</w:t>
            </w:r>
            <w:r>
              <w:rPr>
                <w:rFonts w:hint="eastAsia"/>
                <w:b/>
              </w:rPr>
              <w:t>能力</w:t>
            </w:r>
            <w:r w:rsidR="002F4A84" w:rsidRPr="002F4A84">
              <w:rPr>
                <w:rFonts w:hint="eastAsia"/>
                <w:b/>
              </w:rPr>
              <w:t>，有一定的数理基础。</w:t>
            </w:r>
          </w:p>
        </w:tc>
      </w:tr>
      <w:tr w:rsidR="002F4A84" w14:paraId="282E317D" w14:textId="77777777" w:rsidTr="002F4A84">
        <w:trPr>
          <w:trHeight w:val="471"/>
        </w:trPr>
        <w:tc>
          <w:tcPr>
            <w:tcW w:w="1277" w:type="dxa"/>
            <w:vAlign w:val="center"/>
          </w:tcPr>
          <w:p w14:paraId="12379F71" w14:textId="5EFD9F7F" w:rsidR="002F4A84" w:rsidRDefault="002F4A84" w:rsidP="002F4A84">
            <w:pPr>
              <w:rPr>
                <w:b/>
              </w:rPr>
            </w:pPr>
            <w:r>
              <w:rPr>
                <w:rFonts w:hint="eastAsia"/>
                <w:b/>
              </w:rPr>
              <w:t>信息与通信工程</w:t>
            </w:r>
            <w:r>
              <w:rPr>
                <w:rFonts w:hint="eastAsia"/>
                <w:b/>
              </w:rPr>
              <w:t>/</w:t>
            </w:r>
            <w:r>
              <w:rPr>
                <w:rFonts w:hint="eastAsia"/>
                <w:b/>
              </w:rPr>
              <w:t>电子科学与技术</w:t>
            </w:r>
          </w:p>
        </w:tc>
        <w:tc>
          <w:tcPr>
            <w:tcW w:w="2835" w:type="dxa"/>
            <w:vAlign w:val="center"/>
          </w:tcPr>
          <w:p w14:paraId="7AEC7E1A" w14:textId="1EFE0763" w:rsidR="002F4A84" w:rsidRDefault="002F4A84">
            <w:pPr>
              <w:jc w:val="center"/>
              <w:rPr>
                <w:rFonts w:hint="eastAsia"/>
                <w:b/>
              </w:rPr>
            </w:pPr>
            <w:r w:rsidRPr="002F4A84">
              <w:rPr>
                <w:rFonts w:hint="eastAsia"/>
                <w:b/>
              </w:rPr>
              <w:t>算法设计与仿真</w:t>
            </w:r>
          </w:p>
        </w:tc>
        <w:tc>
          <w:tcPr>
            <w:tcW w:w="1242" w:type="dxa"/>
            <w:vAlign w:val="center"/>
          </w:tcPr>
          <w:p w14:paraId="5DAE934B" w14:textId="23CB27F5" w:rsidR="002F4A84" w:rsidRDefault="002F4A84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2</w:t>
            </w:r>
          </w:p>
        </w:tc>
        <w:tc>
          <w:tcPr>
            <w:tcW w:w="3606" w:type="dxa"/>
            <w:vAlign w:val="center"/>
          </w:tcPr>
          <w:p w14:paraId="0D559B29" w14:textId="3A405754" w:rsidR="002F4A84" w:rsidRDefault="002F4A84" w:rsidP="002F4A84">
            <w:pPr>
              <w:rPr>
                <w:rFonts w:hint="eastAsia"/>
                <w:b/>
              </w:rPr>
            </w:pPr>
            <w:r w:rsidRPr="002F4A84">
              <w:rPr>
                <w:rFonts w:hint="eastAsia"/>
                <w:b/>
              </w:rPr>
              <w:t>灵活运用</w:t>
            </w:r>
            <w:r w:rsidRPr="002F4A84">
              <w:rPr>
                <w:rFonts w:hint="eastAsia"/>
                <w:b/>
              </w:rPr>
              <w:t>MATLAB</w:t>
            </w:r>
            <w:r w:rsidRPr="002F4A84">
              <w:rPr>
                <w:rFonts w:hint="eastAsia"/>
                <w:b/>
              </w:rPr>
              <w:t>编程，拥有扎实的专业基础</w:t>
            </w:r>
            <w:r>
              <w:rPr>
                <w:rFonts w:hint="eastAsia"/>
                <w:b/>
              </w:rPr>
              <w:t>。</w:t>
            </w:r>
          </w:p>
        </w:tc>
      </w:tr>
      <w:tr w:rsidR="002F4A84" w14:paraId="3AE4F557" w14:textId="77777777" w:rsidTr="002F4A84">
        <w:trPr>
          <w:trHeight w:val="471"/>
        </w:trPr>
        <w:tc>
          <w:tcPr>
            <w:tcW w:w="1277" w:type="dxa"/>
            <w:vAlign w:val="center"/>
          </w:tcPr>
          <w:p w14:paraId="14479AF4" w14:textId="77777777" w:rsidR="002F4A84" w:rsidRDefault="002F4A84" w:rsidP="002F4A84">
            <w:pPr>
              <w:jc w:val="center"/>
              <w:rPr>
                <w:b/>
              </w:rPr>
            </w:pPr>
          </w:p>
        </w:tc>
        <w:tc>
          <w:tcPr>
            <w:tcW w:w="2835" w:type="dxa"/>
            <w:vAlign w:val="center"/>
          </w:tcPr>
          <w:p w14:paraId="1A103A3D" w14:textId="77777777" w:rsidR="002F4A84" w:rsidRPr="002F4A84" w:rsidRDefault="002F4A8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242" w:type="dxa"/>
            <w:vAlign w:val="center"/>
          </w:tcPr>
          <w:p w14:paraId="7B970774" w14:textId="77777777" w:rsidR="002F4A84" w:rsidRDefault="002F4A8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3606" w:type="dxa"/>
            <w:vAlign w:val="center"/>
          </w:tcPr>
          <w:p w14:paraId="6C05F06A" w14:textId="77777777" w:rsidR="002F4A84" w:rsidRPr="002F4A84" w:rsidRDefault="002F4A84" w:rsidP="002F4A84">
            <w:pPr>
              <w:rPr>
                <w:rFonts w:hint="eastAsia"/>
                <w:b/>
              </w:rPr>
            </w:pPr>
          </w:p>
        </w:tc>
      </w:tr>
      <w:tr w:rsidR="002F4A84" w14:paraId="78A82390" w14:textId="77777777" w:rsidTr="002F4A84">
        <w:trPr>
          <w:trHeight w:val="471"/>
        </w:trPr>
        <w:tc>
          <w:tcPr>
            <w:tcW w:w="1277" w:type="dxa"/>
            <w:vAlign w:val="center"/>
          </w:tcPr>
          <w:p w14:paraId="11772753" w14:textId="77777777" w:rsidR="002F4A84" w:rsidRDefault="002F4A84" w:rsidP="002F4A84">
            <w:pPr>
              <w:jc w:val="center"/>
              <w:rPr>
                <w:b/>
              </w:rPr>
            </w:pPr>
          </w:p>
        </w:tc>
        <w:tc>
          <w:tcPr>
            <w:tcW w:w="2835" w:type="dxa"/>
            <w:vAlign w:val="center"/>
          </w:tcPr>
          <w:p w14:paraId="232C62DC" w14:textId="77777777" w:rsidR="002F4A84" w:rsidRPr="002F4A84" w:rsidRDefault="002F4A8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242" w:type="dxa"/>
            <w:vAlign w:val="center"/>
          </w:tcPr>
          <w:p w14:paraId="78D9653D" w14:textId="77777777" w:rsidR="002F4A84" w:rsidRDefault="002F4A8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3606" w:type="dxa"/>
            <w:vAlign w:val="center"/>
          </w:tcPr>
          <w:p w14:paraId="470DD4C3" w14:textId="77777777" w:rsidR="002F4A84" w:rsidRPr="002F4A84" w:rsidRDefault="002F4A84" w:rsidP="002F4A84">
            <w:pPr>
              <w:rPr>
                <w:rFonts w:hint="eastAsia"/>
                <w:b/>
              </w:rPr>
            </w:pPr>
          </w:p>
        </w:tc>
      </w:tr>
      <w:tr w:rsidR="00800721" w14:paraId="2E36A283" w14:textId="77777777" w:rsidTr="00E01C38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14:paraId="5D79D8A3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14:paraId="2678C786" w14:textId="77777777" w:rsidR="00800721" w:rsidRDefault="00800721">
            <w:pPr>
              <w:jc w:val="center"/>
              <w:rPr>
                <w:b/>
              </w:rPr>
            </w:pPr>
          </w:p>
          <w:p w14:paraId="028B1F26" w14:textId="77777777" w:rsidR="00800721" w:rsidRDefault="00800721"/>
        </w:tc>
      </w:tr>
    </w:tbl>
    <w:p w14:paraId="01054DCB" w14:textId="77777777" w:rsidR="00800721" w:rsidRDefault="00800721">
      <w:pPr>
        <w:rPr>
          <w:b/>
        </w:rPr>
      </w:pPr>
    </w:p>
    <w:sectPr w:rsidR="00800721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DFED55" w14:textId="77777777" w:rsidR="00935CA8" w:rsidRDefault="00935CA8" w:rsidP="00BF1A47">
      <w:r>
        <w:separator/>
      </w:r>
    </w:p>
  </w:endnote>
  <w:endnote w:type="continuationSeparator" w:id="0">
    <w:p w14:paraId="1D7C8ECC" w14:textId="77777777" w:rsidR="00935CA8" w:rsidRDefault="00935CA8" w:rsidP="00BF1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C4A596" w14:textId="77777777" w:rsidR="00935CA8" w:rsidRDefault="00935CA8" w:rsidP="00BF1A47">
      <w:r>
        <w:separator/>
      </w:r>
    </w:p>
  </w:footnote>
  <w:footnote w:type="continuationSeparator" w:id="0">
    <w:p w14:paraId="1CAE87D5" w14:textId="77777777" w:rsidR="00935CA8" w:rsidRDefault="00935CA8" w:rsidP="00BF1A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ODM1Y2VmZWJhOGM1NGU2OTU3ZDRkOTU0N2ZmYTAzNzUifQ=="/>
  </w:docVars>
  <w:rsids>
    <w:rsidRoot w:val="007B751C"/>
    <w:rsid w:val="000227E1"/>
    <w:rsid w:val="0014300C"/>
    <w:rsid w:val="00166DC9"/>
    <w:rsid w:val="00227CD9"/>
    <w:rsid w:val="002C78C7"/>
    <w:rsid w:val="002F4A84"/>
    <w:rsid w:val="003F7A7A"/>
    <w:rsid w:val="004104F0"/>
    <w:rsid w:val="00580FD7"/>
    <w:rsid w:val="005A2301"/>
    <w:rsid w:val="006845BA"/>
    <w:rsid w:val="007B751C"/>
    <w:rsid w:val="007C1EF0"/>
    <w:rsid w:val="00800721"/>
    <w:rsid w:val="00826DC0"/>
    <w:rsid w:val="00935CA8"/>
    <w:rsid w:val="00972B32"/>
    <w:rsid w:val="009B5F7B"/>
    <w:rsid w:val="00B82121"/>
    <w:rsid w:val="00BF1A47"/>
    <w:rsid w:val="00E01C38"/>
    <w:rsid w:val="00E16883"/>
    <w:rsid w:val="00EE3DD5"/>
    <w:rsid w:val="00F16859"/>
    <w:rsid w:val="13417546"/>
    <w:rsid w:val="146C16C7"/>
    <w:rsid w:val="2E8C32F4"/>
    <w:rsid w:val="3B051549"/>
    <w:rsid w:val="54041590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D354A2"/>
  <w15:docId w15:val="{F8E812CA-A61A-4AC7-A1B5-0CAD97E62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页眉 字符"/>
    <w:link w:val="a7"/>
    <w:semiHidden/>
    <w:qFormat/>
    <w:rPr>
      <w:sz w:val="18"/>
      <w:szCs w:val="18"/>
    </w:rPr>
  </w:style>
  <w:style w:type="character" w:customStyle="1" w:styleId="a6">
    <w:name w:val="页脚 字符"/>
    <w:link w:val="a5"/>
    <w:semiHidden/>
    <w:qFormat/>
    <w:rPr>
      <w:sz w:val="18"/>
      <w:szCs w:val="18"/>
    </w:rPr>
  </w:style>
  <w:style w:type="character" w:customStyle="1" w:styleId="10">
    <w:name w:val="标题 1 字符"/>
    <w:link w:val="1"/>
    <w:semiHidden/>
    <w:qFormat/>
    <w:rPr>
      <w:b/>
      <w:bCs/>
      <w:kern w:val="44"/>
      <w:sz w:val="44"/>
      <w:szCs w:val="44"/>
    </w:rPr>
  </w:style>
  <w:style w:type="character" w:customStyle="1" w:styleId="aa">
    <w:name w:val="副标题 字符"/>
    <w:link w:val="a9"/>
    <w:semiHidden/>
    <w:qFormat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a4">
    <w:name w:val="批注框文本 字符"/>
    <w:link w:val="a3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4C1D18-EC21-40AB-9ECF-604C0A2B1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67</Words>
  <Characters>388</Characters>
  <Application>Microsoft Office Word</Application>
  <DocSecurity>0</DocSecurity>
  <Lines>3</Lines>
  <Paragraphs>1</Paragraphs>
  <ScaleCrop>false</ScaleCrop>
  <Company>创意点亮生活，创新引领未来，创业成就梦想</Company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董 董</cp:lastModifiedBy>
  <cp:revision>9</cp:revision>
  <cp:lastPrinted>2021-11-01T08:37:00Z</cp:lastPrinted>
  <dcterms:created xsi:type="dcterms:W3CDTF">2013-11-22T08:56:00Z</dcterms:created>
  <dcterms:modified xsi:type="dcterms:W3CDTF">2023-11-17T01:59:00Z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1CA2056E9000418EA666C3711B7B3CBC</vt:lpwstr>
  </property>
</Properties>
</file>