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69B47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2CFA332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2538D7B9" w14:textId="77777777">
        <w:trPr>
          <w:trHeight w:val="489"/>
        </w:trPr>
        <w:tc>
          <w:tcPr>
            <w:tcW w:w="1277" w:type="dxa"/>
            <w:vAlign w:val="center"/>
          </w:tcPr>
          <w:p w14:paraId="32B49C0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55D31488" w14:textId="495BEF6D" w:rsidR="00800721" w:rsidRDefault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李建峰</w:t>
            </w:r>
          </w:p>
        </w:tc>
        <w:tc>
          <w:tcPr>
            <w:tcW w:w="1134" w:type="dxa"/>
            <w:vAlign w:val="center"/>
          </w:tcPr>
          <w:p w14:paraId="1DC78AA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B1E51E8" w14:textId="7A75A45D" w:rsidR="00800721" w:rsidRDefault="00BA04D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四院</w:t>
            </w:r>
          </w:p>
        </w:tc>
      </w:tr>
      <w:tr w:rsidR="00BA04D8" w14:paraId="2360BAE3" w14:textId="77777777">
        <w:trPr>
          <w:trHeight w:val="489"/>
        </w:trPr>
        <w:tc>
          <w:tcPr>
            <w:tcW w:w="1277" w:type="dxa"/>
            <w:vAlign w:val="center"/>
          </w:tcPr>
          <w:p w14:paraId="10B88EA8" w14:textId="77777777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3456A39" w14:textId="7B860F8B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6908C01B" w14:textId="1E813AEB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0FBEBCE1" w14:textId="5EBE0191" w:rsidR="00BA04D8" w:rsidRDefault="00BA04D8" w:rsidP="00BA04D8">
            <w:pPr>
              <w:jc w:val="center"/>
              <w:rPr>
                <w:b/>
              </w:rPr>
            </w:pPr>
            <w:r w:rsidRPr="0052784E">
              <w:rPr>
                <w:b/>
              </w:rPr>
              <w:t>15950504732</w:t>
            </w:r>
          </w:p>
        </w:tc>
      </w:tr>
      <w:tr w:rsidR="00BA04D8" w14:paraId="7E66C556" w14:textId="77777777">
        <w:trPr>
          <w:trHeight w:val="489"/>
        </w:trPr>
        <w:tc>
          <w:tcPr>
            <w:tcW w:w="1277" w:type="dxa"/>
            <w:vAlign w:val="center"/>
          </w:tcPr>
          <w:p w14:paraId="50EE6451" w14:textId="77777777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648B46B3" w14:textId="3A4EFA5B" w:rsidR="00BA04D8" w:rsidRDefault="00BA04D8" w:rsidP="00BA04D8">
            <w:pPr>
              <w:jc w:val="center"/>
              <w:rPr>
                <w:b/>
              </w:rPr>
            </w:pPr>
            <w:r w:rsidRPr="0052784E">
              <w:rPr>
                <w:b/>
              </w:rPr>
              <w:t>lijianfeng@nuaa.edu.cn</w:t>
            </w:r>
          </w:p>
        </w:tc>
        <w:tc>
          <w:tcPr>
            <w:tcW w:w="1134" w:type="dxa"/>
            <w:vAlign w:val="center"/>
          </w:tcPr>
          <w:p w14:paraId="4E24219C" w14:textId="000F709E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B2A3CAE" w14:textId="6B600B1B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阵列信号处理</w:t>
            </w:r>
          </w:p>
        </w:tc>
      </w:tr>
      <w:tr w:rsidR="00972B32" w14:paraId="4D6121D9" w14:textId="77777777" w:rsidTr="002D7C40">
        <w:trPr>
          <w:trHeight w:val="489"/>
        </w:trPr>
        <w:tc>
          <w:tcPr>
            <w:tcW w:w="1277" w:type="dxa"/>
            <w:vAlign w:val="center"/>
          </w:tcPr>
          <w:p w14:paraId="47AD642F" w14:textId="77777777"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61E9474C" w14:textId="367DA11E" w:rsidR="00972B32" w:rsidRDefault="00917C2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智能信息处理大学生主题创新区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多域定位大学生综合创新基地</w:t>
            </w:r>
          </w:p>
        </w:tc>
      </w:tr>
      <w:tr w:rsidR="00800721" w14:paraId="60837295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25C699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4E4C4F1A" w14:textId="5302C219" w:rsidR="00800721" w:rsidRDefault="00EA7D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无人机信号时频特征分析</w:t>
            </w:r>
          </w:p>
        </w:tc>
      </w:tr>
      <w:tr w:rsidR="00800721" w14:paraId="1563BFD7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2DCFABAD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2F9D4C2" w14:textId="78AF2C54" w:rsidR="00800721" w:rsidRPr="00EA7DCD" w:rsidRDefault="00EA7DCD" w:rsidP="00EA7DCD">
            <w:pPr>
              <w:shd w:val="solid" w:color="FFFFFF" w:fill="auto"/>
              <w:autoSpaceDN w:val="0"/>
              <w:spacing w:line="480" w:lineRule="auto"/>
              <w:ind w:firstLineChars="200" w:firstLine="420"/>
              <w:jc w:val="left"/>
              <w:rPr>
                <w:bCs/>
              </w:rPr>
            </w:pPr>
            <w:r w:rsidRPr="00EA7DCD">
              <w:rPr>
                <w:rFonts w:hint="eastAsia"/>
                <w:bCs/>
              </w:rPr>
              <w:t>近年来，无人机在各行各业得到越来越广泛的应用，但随着而来的监管问题也日趋严重，黑飞无人机影响民航、高铁</w:t>
            </w:r>
            <w:r w:rsidR="009B2D5B" w:rsidRPr="00EA7DCD">
              <w:rPr>
                <w:rFonts w:hint="eastAsia"/>
                <w:bCs/>
              </w:rPr>
              <w:t>运营</w:t>
            </w:r>
            <w:r w:rsidRPr="00EA7DCD">
              <w:rPr>
                <w:rFonts w:hint="eastAsia"/>
                <w:bCs/>
              </w:rPr>
              <w:t>等事件屡有发生</w:t>
            </w:r>
            <w:r w:rsidR="009B2D5B">
              <w:rPr>
                <w:rFonts w:hint="eastAsia"/>
                <w:bCs/>
              </w:rPr>
              <w:t>，因此亟需对无人机信号进行高效监测</w:t>
            </w:r>
            <w:r w:rsidRPr="00EA7DCD">
              <w:rPr>
                <w:rFonts w:hint="eastAsia"/>
                <w:bCs/>
              </w:rPr>
              <w:t>。本项目通过对无人机</w:t>
            </w:r>
            <w:r w:rsidR="009B2D5B">
              <w:rPr>
                <w:rFonts w:hint="eastAsia"/>
                <w:bCs/>
              </w:rPr>
              <w:t>通信、测控等</w:t>
            </w:r>
            <w:r w:rsidRPr="00EA7DCD">
              <w:rPr>
                <w:rFonts w:hint="eastAsia"/>
                <w:bCs/>
              </w:rPr>
              <w:t>信号进行</w:t>
            </w:r>
            <w:r w:rsidR="00222D19">
              <w:rPr>
                <w:rFonts w:hint="eastAsia"/>
                <w:bCs/>
              </w:rPr>
              <w:t>分析</w:t>
            </w:r>
            <w:r w:rsidRPr="00EA7DCD">
              <w:rPr>
                <w:rFonts w:hint="eastAsia"/>
                <w:bCs/>
              </w:rPr>
              <w:t>，</w:t>
            </w:r>
            <w:r w:rsidR="00222D19">
              <w:rPr>
                <w:rFonts w:hint="eastAsia"/>
                <w:bCs/>
              </w:rPr>
              <w:t>支撑后续对无人机信号的及时发现与识别。</w:t>
            </w:r>
            <w:r w:rsidR="004A057E">
              <w:rPr>
                <w:rFonts w:hint="eastAsia"/>
                <w:bCs/>
              </w:rPr>
              <w:t>主要手段为</w:t>
            </w:r>
            <w:r w:rsidR="009B2D5B">
              <w:rPr>
                <w:rFonts w:hint="eastAsia"/>
                <w:bCs/>
              </w:rPr>
              <w:t>通过查阅文献了解无人机信号特征，并基于公开数据集进行实际</w:t>
            </w:r>
            <w:r w:rsidR="004A057E">
              <w:rPr>
                <w:rFonts w:hint="eastAsia"/>
                <w:bCs/>
              </w:rPr>
              <w:t>无人机</w:t>
            </w:r>
            <w:r w:rsidR="009B2D5B">
              <w:rPr>
                <w:rFonts w:hint="eastAsia"/>
                <w:bCs/>
              </w:rPr>
              <w:t>信号</w:t>
            </w:r>
            <w:r w:rsidR="004A057E">
              <w:rPr>
                <w:rFonts w:hint="eastAsia"/>
                <w:bCs/>
              </w:rPr>
              <w:t>的</w:t>
            </w:r>
            <w:r w:rsidR="00AC37AA">
              <w:rPr>
                <w:rFonts w:hint="eastAsia"/>
                <w:bCs/>
              </w:rPr>
              <w:t>时频特征</w:t>
            </w:r>
            <w:r w:rsidR="009B2D5B">
              <w:rPr>
                <w:rFonts w:hint="eastAsia"/>
                <w:bCs/>
              </w:rPr>
              <w:t>分析。</w:t>
            </w:r>
          </w:p>
        </w:tc>
      </w:tr>
      <w:tr w:rsidR="00800721" w14:paraId="7CF7D386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2EC358C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14:paraId="17316A3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DC481F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6BBC81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AA86C9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A7AAC3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F2DD9F3" w14:textId="4659CB7E" w:rsidR="00800721" w:rsidRPr="005701D2" w:rsidRDefault="00EA7DCD">
            <w:pPr>
              <w:jc w:val="center"/>
              <w:rPr>
                <w:bCs/>
              </w:rPr>
            </w:pPr>
            <w:r w:rsidRPr="005701D2">
              <w:rPr>
                <w:rFonts w:hint="eastAsia"/>
                <w:bCs/>
              </w:rPr>
              <w:t>无人机信号文献调研</w:t>
            </w:r>
          </w:p>
        </w:tc>
        <w:tc>
          <w:tcPr>
            <w:tcW w:w="1134" w:type="dxa"/>
            <w:vAlign w:val="center"/>
          </w:tcPr>
          <w:p w14:paraId="7D0F37E9" w14:textId="7A0F3A83" w:rsidR="00800721" w:rsidRPr="005701D2" w:rsidRDefault="00EA7DCD">
            <w:pPr>
              <w:jc w:val="center"/>
              <w:rPr>
                <w:bCs/>
              </w:rPr>
            </w:pPr>
            <w:r w:rsidRPr="005701D2">
              <w:rPr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4BE0D06B" w14:textId="2CC5C1EC" w:rsidR="00800721" w:rsidRPr="005701D2" w:rsidRDefault="001E1976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电子信息大类专业</w:t>
            </w:r>
            <w:r w:rsidR="00907F49" w:rsidRPr="005701D2">
              <w:rPr>
                <w:rFonts w:hint="eastAsia"/>
                <w:bCs/>
              </w:rPr>
              <w:t>，</w:t>
            </w:r>
            <w:r w:rsidR="00EA7DCD" w:rsidRPr="005701D2">
              <w:rPr>
                <w:rFonts w:hint="eastAsia"/>
                <w:bCs/>
              </w:rPr>
              <w:t>文献检索及查询能力</w:t>
            </w:r>
          </w:p>
        </w:tc>
      </w:tr>
      <w:tr w:rsidR="00800721" w14:paraId="5AC4CB0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A59CC6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20310BC" w14:textId="67F78DCA" w:rsidR="00800721" w:rsidRPr="005701D2" w:rsidRDefault="00EA7DCD">
            <w:pPr>
              <w:jc w:val="center"/>
              <w:rPr>
                <w:bCs/>
              </w:rPr>
            </w:pPr>
            <w:r w:rsidRPr="005701D2">
              <w:rPr>
                <w:rFonts w:hint="eastAsia"/>
                <w:bCs/>
              </w:rPr>
              <w:t>无人机信号分析</w:t>
            </w:r>
          </w:p>
        </w:tc>
        <w:tc>
          <w:tcPr>
            <w:tcW w:w="1134" w:type="dxa"/>
            <w:vAlign w:val="center"/>
          </w:tcPr>
          <w:p w14:paraId="2AA5F89B" w14:textId="59F68166" w:rsidR="00800721" w:rsidRPr="005701D2" w:rsidRDefault="00797F5E">
            <w:pPr>
              <w:jc w:val="center"/>
              <w:rPr>
                <w:bCs/>
              </w:rPr>
            </w:pPr>
            <w:r w:rsidRPr="005701D2">
              <w:rPr>
                <w:rFonts w:hint="eastAsia"/>
                <w:bCs/>
              </w:rPr>
              <w:t>2</w:t>
            </w:r>
            <w:r w:rsidR="00F06A9B" w:rsidRPr="005701D2">
              <w:rPr>
                <w:bCs/>
              </w:rPr>
              <w:t>-3</w:t>
            </w:r>
          </w:p>
        </w:tc>
        <w:tc>
          <w:tcPr>
            <w:tcW w:w="3606" w:type="dxa"/>
            <w:vAlign w:val="center"/>
          </w:tcPr>
          <w:p w14:paraId="3C3F12E6" w14:textId="5EA51CCC" w:rsidR="00800721" w:rsidRPr="005701D2" w:rsidRDefault="001E1976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电子信息大类专业</w:t>
            </w:r>
            <w:r w:rsidR="00907F49" w:rsidRPr="005701D2">
              <w:rPr>
                <w:rFonts w:hint="eastAsia"/>
                <w:bCs/>
              </w:rPr>
              <w:t>，</w:t>
            </w:r>
            <w:proofErr w:type="spellStart"/>
            <w:r w:rsidR="00EA7DCD" w:rsidRPr="005701D2">
              <w:rPr>
                <w:rFonts w:hint="eastAsia"/>
                <w:bCs/>
              </w:rPr>
              <w:t>matlab</w:t>
            </w:r>
            <w:proofErr w:type="spellEnd"/>
            <w:r w:rsidR="00EA7DCD" w:rsidRPr="005701D2">
              <w:rPr>
                <w:rFonts w:hint="eastAsia"/>
                <w:bCs/>
              </w:rPr>
              <w:t>，信号与系统</w:t>
            </w:r>
          </w:p>
        </w:tc>
      </w:tr>
      <w:tr w:rsidR="00800721" w14:paraId="134A43E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AAEDF8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1C3340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8AF205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179A8B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8E33AC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31BE37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FF1167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EF7470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F6C4D6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F58ACC6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105362A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9FD5406" w14:textId="77777777" w:rsidR="00800721" w:rsidRDefault="00800721"/>
        </w:tc>
        <w:tc>
          <w:tcPr>
            <w:tcW w:w="1134" w:type="dxa"/>
            <w:vAlign w:val="center"/>
          </w:tcPr>
          <w:p w14:paraId="368D477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4FB7F8A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73643D7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27E8E10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C0D8CC1" w14:textId="77777777" w:rsidR="00800721" w:rsidRDefault="00800721">
            <w:pPr>
              <w:jc w:val="center"/>
              <w:rPr>
                <w:b/>
              </w:rPr>
            </w:pPr>
          </w:p>
          <w:p w14:paraId="1EDD9F55" w14:textId="77777777" w:rsidR="00800721" w:rsidRDefault="00800721"/>
        </w:tc>
      </w:tr>
    </w:tbl>
    <w:p w14:paraId="37D55F48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B8139" w14:textId="77777777" w:rsidR="00DF0911" w:rsidRDefault="00DF0911" w:rsidP="00BF1A47">
      <w:r>
        <w:separator/>
      </w:r>
    </w:p>
  </w:endnote>
  <w:endnote w:type="continuationSeparator" w:id="0">
    <w:p w14:paraId="5B101EED" w14:textId="77777777" w:rsidR="00DF0911" w:rsidRDefault="00DF091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EDD28" w14:textId="77777777" w:rsidR="00DF0911" w:rsidRDefault="00DF0911" w:rsidP="00BF1A47">
      <w:r>
        <w:separator/>
      </w:r>
    </w:p>
  </w:footnote>
  <w:footnote w:type="continuationSeparator" w:id="0">
    <w:p w14:paraId="3C8F8087" w14:textId="77777777" w:rsidR="00DF0911" w:rsidRDefault="00DF091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1E1976"/>
    <w:rsid w:val="00222D19"/>
    <w:rsid w:val="00227CD9"/>
    <w:rsid w:val="002C78C7"/>
    <w:rsid w:val="00304CEC"/>
    <w:rsid w:val="00345D00"/>
    <w:rsid w:val="004104F0"/>
    <w:rsid w:val="004A057E"/>
    <w:rsid w:val="005054D4"/>
    <w:rsid w:val="005701D2"/>
    <w:rsid w:val="00580FD7"/>
    <w:rsid w:val="005A2301"/>
    <w:rsid w:val="00652CB3"/>
    <w:rsid w:val="00797F5E"/>
    <w:rsid w:val="007B751C"/>
    <w:rsid w:val="007D5135"/>
    <w:rsid w:val="00800721"/>
    <w:rsid w:val="00867353"/>
    <w:rsid w:val="00895462"/>
    <w:rsid w:val="00907F49"/>
    <w:rsid w:val="00917C24"/>
    <w:rsid w:val="00972B32"/>
    <w:rsid w:val="009B2D5B"/>
    <w:rsid w:val="009B5F7B"/>
    <w:rsid w:val="00A05A0B"/>
    <w:rsid w:val="00AC37AA"/>
    <w:rsid w:val="00B82121"/>
    <w:rsid w:val="00BA04D8"/>
    <w:rsid w:val="00BD6E97"/>
    <w:rsid w:val="00BF1A47"/>
    <w:rsid w:val="00C740B3"/>
    <w:rsid w:val="00CB77F9"/>
    <w:rsid w:val="00CE0946"/>
    <w:rsid w:val="00DF0911"/>
    <w:rsid w:val="00E16883"/>
    <w:rsid w:val="00EA7DCD"/>
    <w:rsid w:val="00F06A9B"/>
    <w:rsid w:val="00F16859"/>
    <w:rsid w:val="00FA7842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0DE0C2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70</Words>
  <Characters>404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Jianfeng Li</cp:lastModifiedBy>
  <cp:revision>25</cp:revision>
  <cp:lastPrinted>2021-11-01T08:37:00Z</cp:lastPrinted>
  <dcterms:created xsi:type="dcterms:W3CDTF">2013-11-22T08:56:00Z</dcterms:created>
  <dcterms:modified xsi:type="dcterms:W3CDTF">2023-11-16T00:44:00Z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