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EA6AF7" w:rsidP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王佑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ind w:left="113" w:right="113"/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电子信息工程学院/集成电路学院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 w:rsidRPr="00EA6AF7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5510236228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/>
                <w:szCs w:val="21"/>
              </w:rPr>
              <w:t>y</w:t>
            </w:r>
            <w:r>
              <w:rPr>
                <w:rFonts w:ascii="宋体" w:hAnsi="宋体" w:hint="eastAsia"/>
                <w:szCs w:val="21"/>
              </w:rPr>
              <w:t>ou.</w:t>
            </w:r>
            <w:r>
              <w:rPr>
                <w:rFonts w:ascii="宋体" w:hAnsi="宋体"/>
                <w:szCs w:val="21"/>
              </w:rPr>
              <w:t>wang@nuaa.edu.cn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集成电路设计硬件安全</w:t>
            </w:r>
          </w:p>
        </w:tc>
      </w:tr>
      <w:tr w:rsidR="00972B32" w:rsidTr="002D7C40">
        <w:trPr>
          <w:trHeight w:val="489"/>
        </w:trPr>
        <w:tc>
          <w:tcPr>
            <w:tcW w:w="1277" w:type="dxa"/>
            <w:vAlign w:val="center"/>
          </w:tcPr>
          <w:p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:rsidR="00972B32" w:rsidRDefault="00972B32">
            <w:pPr>
              <w:jc w:val="center"/>
              <w:rPr>
                <w:b/>
              </w:rPr>
            </w:pP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0F57FE">
            <w:pPr>
              <w:jc w:val="center"/>
              <w:rPr>
                <w:b/>
              </w:rPr>
            </w:pPr>
            <w:r w:rsidRPr="000F57FE">
              <w:rPr>
                <w:rFonts w:ascii="宋体" w:hAnsi="宋体" w:hint="eastAsia"/>
                <w:szCs w:val="21"/>
              </w:rPr>
              <w:t>高效</w:t>
            </w:r>
            <w:r>
              <w:rPr>
                <w:rFonts w:ascii="宋体" w:hAnsi="宋体" w:hint="eastAsia"/>
                <w:szCs w:val="21"/>
              </w:rPr>
              <w:t>人脸识别</w:t>
            </w:r>
            <w:r w:rsidRPr="000F57FE">
              <w:rPr>
                <w:rFonts w:ascii="宋体" w:hAnsi="宋体" w:hint="eastAsia"/>
                <w:szCs w:val="21"/>
              </w:rPr>
              <w:t>系统实现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0F57FE" w:rsidP="00FD45C8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 w:rsidRPr="00CF0952">
              <w:t>随着人工智能的快速发展，</w:t>
            </w:r>
            <w:r w:rsidRPr="00CF0952">
              <w:rPr>
                <w:rFonts w:hint="eastAsia"/>
              </w:rPr>
              <w:t>高算力集成电路</w:t>
            </w:r>
            <w:r w:rsidRPr="00CF0952">
              <w:t>成为当下研究的热点。在此背景下，智能化的硬件电路亟需大容量存储芯片和高性能计算芯片。另外，传统基于</w:t>
            </w:r>
            <w:r w:rsidRPr="00CF0952">
              <w:t>CMOS</w:t>
            </w:r>
            <w:r w:rsidRPr="00CF0952">
              <w:t>器件的计算与存储分离的</w:t>
            </w:r>
            <w:r w:rsidRPr="00CF0952">
              <w:t>“</w:t>
            </w:r>
            <w:r w:rsidRPr="00CF0952">
              <w:t>冯诺依曼</w:t>
            </w:r>
            <w:r w:rsidRPr="00CF0952">
              <w:t>”</w:t>
            </w:r>
            <w:r w:rsidRPr="00CF0952">
              <w:t>计算架构，造成了计算速度与存储信息读写速度之间的不匹配现象，难以满足人工智能的发展需求。</w:t>
            </w:r>
            <w:r>
              <w:rPr>
                <w:rFonts w:hint="eastAsia"/>
              </w:rPr>
              <w:t>本</w:t>
            </w:r>
            <w:r w:rsidRPr="009511D5">
              <w:t>项目以降低硬件系统功耗和提高计算效率为目标，研发兼具低功耗、高速率和高兼容性的</w:t>
            </w:r>
            <w:r>
              <w:rPr>
                <w:rFonts w:hint="eastAsia"/>
              </w:rPr>
              <w:t>非易失性</w:t>
            </w:r>
            <w:r w:rsidRPr="009511D5">
              <w:t>计算</w:t>
            </w:r>
            <w:r w:rsidR="00FD45C8">
              <w:rPr>
                <w:rFonts w:hint="eastAsia"/>
              </w:rPr>
              <w:t>电路，</w:t>
            </w:r>
            <w:r>
              <w:rPr>
                <w:rFonts w:hint="eastAsia"/>
              </w:rPr>
              <w:t>以</w:t>
            </w:r>
            <w:r>
              <w:rPr>
                <w:rFonts w:hint="eastAsia"/>
              </w:rPr>
              <w:t>人脸识别系统</w:t>
            </w:r>
            <w:r>
              <w:rPr>
                <w:rFonts w:hint="eastAsia"/>
              </w:rPr>
              <w:t>为场景来展示性能。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探究新型存储器的物理机制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物理基础好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搭建新型存储器测试系统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Verilog</w:t>
            </w:r>
            <w:r>
              <w:rPr>
                <w:rFonts w:hint="eastAsia"/>
                <w:b/>
              </w:rPr>
              <w:t>语言，动手能力强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搭</w:t>
            </w:r>
            <w:r w:rsidR="008030AB">
              <w:rPr>
                <w:rFonts w:hint="eastAsia"/>
                <w:b/>
              </w:rPr>
              <w:t>建人脸信息存储</w:t>
            </w:r>
            <w:r>
              <w:rPr>
                <w:rFonts w:hint="eastAsia"/>
                <w:b/>
              </w:rPr>
              <w:t>系统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Verilog</w:t>
            </w:r>
            <w:r>
              <w:rPr>
                <w:rFonts w:hint="eastAsia"/>
                <w:b/>
              </w:rPr>
              <w:t>语言，动手能力强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30AB" w:rsidP="008030AB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搭建图像处理系统</w:t>
            </w:r>
          </w:p>
        </w:tc>
        <w:tc>
          <w:tcPr>
            <w:tcW w:w="1134" w:type="dxa"/>
            <w:vAlign w:val="center"/>
          </w:tcPr>
          <w:p w:rsidR="00800721" w:rsidRDefault="008030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8030AB" w:rsidP="008030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>Verilog</w:t>
            </w:r>
            <w:r>
              <w:rPr>
                <w:rFonts w:hint="eastAsia"/>
                <w:b/>
              </w:rPr>
              <w:t>语言</w:t>
            </w:r>
          </w:p>
        </w:tc>
      </w:tr>
      <w:tr w:rsidR="008030AB">
        <w:trPr>
          <w:trHeight w:val="391"/>
        </w:trPr>
        <w:tc>
          <w:tcPr>
            <w:tcW w:w="1277" w:type="dxa"/>
            <w:vMerge/>
            <w:vAlign w:val="center"/>
          </w:tcPr>
          <w:p w:rsidR="008030AB" w:rsidRDefault="008030AB" w:rsidP="008030A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30AB" w:rsidRDefault="008030AB" w:rsidP="008030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报告与技术文档撰写</w:t>
            </w:r>
          </w:p>
        </w:tc>
        <w:tc>
          <w:tcPr>
            <w:tcW w:w="1134" w:type="dxa"/>
            <w:vAlign w:val="center"/>
          </w:tcPr>
          <w:p w:rsidR="008030AB" w:rsidRDefault="008030AB" w:rsidP="008030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30AB" w:rsidRDefault="008030AB" w:rsidP="008030AB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良好的语言表达能力</w:t>
            </w: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A1A" w:rsidRDefault="00264A1A" w:rsidP="00BF1A47">
      <w:r>
        <w:separator/>
      </w:r>
    </w:p>
  </w:endnote>
  <w:endnote w:type="continuationSeparator" w:id="0">
    <w:p w:rsidR="00264A1A" w:rsidRDefault="00264A1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A1A" w:rsidRDefault="00264A1A" w:rsidP="00BF1A47">
      <w:r>
        <w:separator/>
      </w:r>
    </w:p>
  </w:footnote>
  <w:footnote w:type="continuationSeparator" w:id="0">
    <w:p w:rsidR="00264A1A" w:rsidRDefault="00264A1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F57FE"/>
    <w:rsid w:val="0014300C"/>
    <w:rsid w:val="00152BD6"/>
    <w:rsid w:val="00155AAC"/>
    <w:rsid w:val="00227CD9"/>
    <w:rsid w:val="00264A1A"/>
    <w:rsid w:val="002C78C7"/>
    <w:rsid w:val="004104F0"/>
    <w:rsid w:val="004B4B3E"/>
    <w:rsid w:val="00580FD7"/>
    <w:rsid w:val="005A2301"/>
    <w:rsid w:val="00735FD0"/>
    <w:rsid w:val="00745948"/>
    <w:rsid w:val="007B751C"/>
    <w:rsid w:val="00800721"/>
    <w:rsid w:val="008030AB"/>
    <w:rsid w:val="00972B32"/>
    <w:rsid w:val="009B5F7B"/>
    <w:rsid w:val="00B37CEE"/>
    <w:rsid w:val="00B82121"/>
    <w:rsid w:val="00BF1A47"/>
    <w:rsid w:val="00C15B1C"/>
    <w:rsid w:val="00CD13B3"/>
    <w:rsid w:val="00E16883"/>
    <w:rsid w:val="00EA6AF7"/>
    <w:rsid w:val="00F16859"/>
    <w:rsid w:val="00FD45C8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203B5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customStyle="1" w:styleId="src">
    <w:name w:val="src"/>
    <w:rsid w:val="00155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55FED-658E-4EB1-9968-92F4EA8A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Windows 用户</cp:lastModifiedBy>
  <cp:revision>37</cp:revision>
  <cp:lastPrinted>2021-11-01T08:37:00Z</cp:lastPrinted>
  <dcterms:created xsi:type="dcterms:W3CDTF">2013-11-22T08:56:00Z</dcterms:created>
  <dcterms:modified xsi:type="dcterms:W3CDTF">2023-11-16T00:18:00Z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