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21" w:rsidRDefault="005A2301">
      <w:pPr>
        <w:pStyle w:val="Subtitle"/>
        <w:spacing w:before="0" w:after="0" w:line="240" w:lineRule="auto"/>
        <w:rPr>
          <w:rFonts w:ascii="STZhongsong" w:eastAsia="STZhongsong" w:hAnsi="STZhongsong"/>
          <w:b w:val="0"/>
          <w:sz w:val="30"/>
          <w:szCs w:val="30"/>
        </w:rPr>
      </w:pPr>
      <w:r w:rsidRPr="005A2301">
        <w:rPr>
          <w:rFonts w:ascii="STZhongsong" w:eastAsia="STZhongsong" w:hAnsi="STZhongsong" w:hint="eastAsia"/>
        </w:rPr>
        <w:t>自由探索计划“天目启航”专项</w:t>
      </w:r>
      <w:r w:rsidR="00BF1A47">
        <w:rPr>
          <w:rFonts w:ascii="STZhongsong" w:eastAsia="STZhongsong" w:hAnsi="STZhongsong" w:hint="eastAsia"/>
        </w:rPr>
        <w:t>项目</w:t>
      </w:r>
      <w:r>
        <w:rPr>
          <w:rFonts w:ascii="STZhongsong" w:eastAsia="STZhongsong" w:hAnsi="STZhongsong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505046">
            <w:pPr>
              <w:jc w:val="center"/>
              <w:rPr>
                <w:b/>
              </w:rPr>
            </w:pPr>
            <w:r>
              <w:rPr>
                <w:b/>
              </w:rPr>
              <w:t>于女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5050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民航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505046">
            <w:pPr>
              <w:jc w:val="center"/>
              <w:rPr>
                <w:b/>
              </w:rPr>
            </w:pPr>
            <w:r>
              <w:rPr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505046">
            <w:pPr>
              <w:jc w:val="center"/>
              <w:rPr>
                <w:b/>
              </w:rPr>
            </w:pPr>
            <w:r>
              <w:rPr>
                <w:b/>
              </w:rPr>
              <w:t>18949642736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505046">
            <w:pPr>
              <w:jc w:val="center"/>
              <w:rPr>
                <w:b/>
              </w:rPr>
            </w:pPr>
            <w:r>
              <w:rPr>
                <w:b/>
              </w:rPr>
              <w:t>nuyu@nuaa.edu.cn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505046">
            <w:pPr>
              <w:jc w:val="center"/>
              <w:rPr>
                <w:b/>
              </w:rPr>
            </w:pPr>
            <w:r>
              <w:rPr>
                <w:b/>
              </w:rPr>
              <w:t>人为因素、人机工程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505046" w:rsidP="00505046">
            <w:pPr>
              <w:widowControl/>
              <w:jc w:val="center"/>
              <w:rPr>
                <w:b/>
              </w:rPr>
            </w:pPr>
            <w:r>
              <w:rPr>
                <w:rFonts w:ascii="SimSun" w:hAnsi="SimSun" w:hint="eastAsia"/>
                <w:color w:val="000000"/>
                <w:sz w:val="22"/>
              </w:rPr>
              <w:t>民航客机座椅的人机工程研究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A57FB9" w:rsidRDefault="00A57FB9" w:rsidP="00A57FB9">
            <w:pPr>
              <w:widowControl/>
              <w:jc w:val="left"/>
              <w:rPr>
                <w:rFonts w:ascii="SimSun" w:hAnsi="SimSun"/>
                <w:color w:val="000000"/>
                <w:kern w:val="0"/>
                <w:sz w:val="22"/>
              </w:rPr>
            </w:pPr>
            <w:r>
              <w:rPr>
                <w:rFonts w:ascii="SimSun" w:hAnsi="SimSun" w:hint="eastAsia"/>
                <w:color w:val="000000"/>
                <w:sz w:val="22"/>
              </w:rPr>
              <w:t>座椅影响人体的安全健康和舒适度，因此在</w:t>
            </w:r>
            <w:r>
              <w:rPr>
                <w:rFonts w:ascii="SimSun" w:hAnsi="SimSun" w:hint="eastAsia"/>
                <w:color w:val="000000"/>
                <w:sz w:val="22"/>
              </w:rPr>
              <w:t>座椅</w:t>
            </w:r>
            <w:r>
              <w:rPr>
                <w:rFonts w:ascii="SimSun" w:hAnsi="SimSun" w:hint="eastAsia"/>
                <w:color w:val="000000"/>
                <w:sz w:val="22"/>
              </w:rPr>
              <w:t>设计过程中考虑人机工程因素至关重要。</w:t>
            </w:r>
            <w:r>
              <w:rPr>
                <w:rFonts w:ascii="SimSun" w:hAnsi="SimSun" w:hint="eastAsia"/>
                <w:color w:val="000000"/>
                <w:sz w:val="22"/>
              </w:rPr>
              <w:t>乘客座椅是民航客机内部结构的主要构成，现阶段的设计主要考虑了安全和经济因素，针对乘客的健康和舒适度的考虑较少。</w:t>
            </w:r>
            <w:r>
              <w:rPr>
                <w:rFonts w:ascii="SimSun" w:hAnsi="SimSun" w:hint="eastAsia"/>
                <w:color w:val="000000"/>
                <w:sz w:val="22"/>
              </w:rPr>
              <w:t>本项目需要从现有航空座椅设计中融入人机工程学数据，给出改进建议。</w:t>
            </w:r>
            <w:r>
              <w:rPr>
                <w:rFonts w:ascii="SimSun" w:hAnsi="SimSun" w:hint="eastAsia"/>
                <w:color w:val="000000"/>
                <w:sz w:val="22"/>
              </w:rPr>
              <w:t>预期主要方向是人体测量，座椅尺寸，结构材料，观感和触感等方面。</w:t>
            </w:r>
          </w:p>
          <w:p w:rsidR="00800721" w:rsidRDefault="0080072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3C7768">
            <w:pPr>
              <w:jc w:val="center"/>
              <w:rPr>
                <w:b/>
              </w:rPr>
            </w:pPr>
            <w:r>
              <w:rPr>
                <w:b/>
              </w:rPr>
              <w:t>数据收集汇总</w:t>
            </w:r>
          </w:p>
        </w:tc>
        <w:tc>
          <w:tcPr>
            <w:tcW w:w="1134" w:type="dxa"/>
            <w:vAlign w:val="center"/>
          </w:tcPr>
          <w:p w:rsidR="00800721" w:rsidRDefault="003C77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3C7768">
            <w:pPr>
              <w:jc w:val="center"/>
              <w:rPr>
                <w:b/>
              </w:rPr>
            </w:pPr>
            <w:r>
              <w:rPr>
                <w:b/>
              </w:rPr>
              <w:t>统计数据汇总画图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3C7768">
            <w:pPr>
              <w:jc w:val="center"/>
              <w:rPr>
                <w:b/>
              </w:rPr>
            </w:pPr>
            <w:r>
              <w:rPr>
                <w:b/>
              </w:rPr>
              <w:t>文献总结</w:t>
            </w:r>
          </w:p>
        </w:tc>
        <w:tc>
          <w:tcPr>
            <w:tcW w:w="1134" w:type="dxa"/>
            <w:vAlign w:val="center"/>
          </w:tcPr>
          <w:p w:rsidR="00800721" w:rsidRDefault="003C77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3C776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文献搜索阅读和综合写作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3C7768">
            <w:pPr>
              <w:rPr>
                <w:rFonts w:hint="eastAsia"/>
              </w:rPr>
            </w:pPr>
            <w:r>
              <w:t>欢迎理工经济等学科学生</w:t>
            </w:r>
            <w:bookmarkStart w:id="0" w:name="_GoBack"/>
            <w:bookmarkEnd w:id="0"/>
          </w:p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E8E" w:rsidRDefault="00254E8E" w:rsidP="00BF1A47">
      <w:r>
        <w:separator/>
      </w:r>
    </w:p>
  </w:endnote>
  <w:endnote w:type="continuationSeparator" w:id="0">
    <w:p w:rsidR="00254E8E" w:rsidRDefault="00254E8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E8E" w:rsidRDefault="00254E8E" w:rsidP="00BF1A47">
      <w:r>
        <w:separator/>
      </w:r>
    </w:p>
  </w:footnote>
  <w:footnote w:type="continuationSeparator" w:id="0">
    <w:p w:rsidR="00254E8E" w:rsidRDefault="00254E8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F0D64"/>
    <w:rsid w:val="00227CD9"/>
    <w:rsid w:val="00254E8E"/>
    <w:rsid w:val="003C7768"/>
    <w:rsid w:val="004104F0"/>
    <w:rsid w:val="00505046"/>
    <w:rsid w:val="00580FD7"/>
    <w:rsid w:val="005A2301"/>
    <w:rsid w:val="007B751C"/>
    <w:rsid w:val="00800721"/>
    <w:rsid w:val="009B5F7B"/>
    <w:rsid w:val="00A57FB9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HeaderChar">
    <w:name w:val="Header Char"/>
    <w:link w:val="Header"/>
    <w:semiHidden/>
    <w:qFormat/>
    <w:rPr>
      <w:sz w:val="18"/>
      <w:szCs w:val="18"/>
    </w:rPr>
  </w:style>
  <w:style w:type="character" w:customStyle="1" w:styleId="FooterChar">
    <w:name w:val="Footer Char"/>
    <w:link w:val="Footer"/>
    <w:semiHidden/>
    <w:qFormat/>
    <w:rPr>
      <w:sz w:val="18"/>
      <w:szCs w:val="18"/>
    </w:rPr>
  </w:style>
  <w:style w:type="character" w:customStyle="1" w:styleId="Heading1Char">
    <w:name w:val="Heading 1 Char"/>
    <w:link w:val="Heading1"/>
    <w:semiHidden/>
    <w:qFormat/>
    <w:rPr>
      <w:b/>
      <w:bCs/>
      <w:kern w:val="44"/>
      <w:sz w:val="44"/>
      <w:szCs w:val="44"/>
    </w:rPr>
  </w:style>
  <w:style w:type="character" w:customStyle="1" w:styleId="SubtitleChar">
    <w:name w:val="Subtitle Char"/>
    <w:link w:val="Subtitle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BalloonTextChar">
    <w:name w:val="Balloon Text Char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7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2E4EF-673B-415A-88EF-31CBD21F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南京航空航天大学第十六届“中航工业”</vt:lpstr>
    </vt:vector>
  </TitlesOfParts>
  <Company>创意点亮生活，创新引领未来，创业成就梦想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yunun</cp:lastModifiedBy>
  <cp:revision>4</cp:revision>
  <cp:lastPrinted>2021-11-01T08:37:00Z</cp:lastPrinted>
  <dcterms:created xsi:type="dcterms:W3CDTF">2023-11-17T09:17:00Z</dcterms:created>
  <dcterms:modified xsi:type="dcterms:W3CDTF">2023-11-17T09:31:00Z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