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6F04C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钱忠民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6F04C7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公共实验教学部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6F04C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6F04C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8951892776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Default="006F04C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362850340@qq.com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6F04C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计算机应用</w:t>
            </w:r>
          </w:p>
        </w:tc>
      </w:tr>
      <w:tr w:rsidR="0080072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800721" w:rsidRPr="008E402B" w:rsidRDefault="002D61BA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8E402B">
              <w:rPr>
                <w:rFonts w:ascii="仿宋" w:eastAsia="仿宋" w:hAnsi="仿宋" w:hint="eastAsia"/>
                <w:b/>
                <w:color w:val="000000"/>
                <w:sz w:val="24"/>
                <w:szCs w:val="24"/>
                <w:lang w:val="zh-CN"/>
              </w:rPr>
              <w:t>Android端</w:t>
            </w:r>
            <w:r w:rsidR="005C40F8" w:rsidRPr="008E402B">
              <w:rPr>
                <w:rFonts w:ascii="仿宋" w:eastAsia="仿宋" w:hAnsi="仿宋" w:hint="eastAsia"/>
                <w:b/>
                <w:color w:val="000000"/>
                <w:sz w:val="24"/>
                <w:szCs w:val="24"/>
                <w:lang w:val="zh-CN"/>
              </w:rPr>
              <w:t>影音</w:t>
            </w:r>
            <w:r w:rsidRPr="008E402B">
              <w:rPr>
                <w:rFonts w:ascii="仿宋" w:eastAsia="仿宋" w:hAnsi="仿宋" w:hint="eastAsia"/>
                <w:b/>
                <w:color w:val="000000"/>
                <w:sz w:val="24"/>
                <w:szCs w:val="24"/>
                <w:lang w:val="zh-CN"/>
              </w:rPr>
              <w:t>播放器设计</w:t>
            </w:r>
          </w:p>
        </w:tc>
      </w:tr>
      <w:tr w:rsidR="00800721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2D61BA" w:rsidRPr="008E402B" w:rsidRDefault="00381BE4" w:rsidP="00381BE4">
            <w:pPr>
              <w:pStyle w:val="ab"/>
              <w:widowControl w:val="0"/>
              <w:ind w:firstLine="482"/>
              <w:rPr>
                <w:rFonts w:ascii="仿宋" w:eastAsia="仿宋" w:hAnsi="仿宋"/>
                <w:b/>
              </w:rPr>
            </w:pPr>
            <w:r w:rsidRPr="008E402B">
              <w:rPr>
                <w:rFonts w:ascii="仿宋" w:eastAsia="仿宋" w:hAnsi="仿宋" w:hint="eastAsia"/>
                <w:b/>
              </w:rPr>
              <w:t>本</w:t>
            </w:r>
            <w:r w:rsidRPr="008E402B">
              <w:rPr>
                <w:rFonts w:ascii="仿宋" w:eastAsia="仿宋" w:hAnsi="仿宋" w:hint="eastAsia"/>
                <w:b/>
              </w:rPr>
              <w:t>课题</w:t>
            </w:r>
            <w:r w:rsidRPr="008E402B">
              <w:rPr>
                <w:rFonts w:ascii="仿宋" w:eastAsia="仿宋" w:hAnsi="仿宋" w:hint="eastAsia"/>
                <w:b/>
              </w:rPr>
              <w:t>的目的是在Android手机上</w:t>
            </w:r>
            <w:r w:rsidRPr="008E402B">
              <w:rPr>
                <w:rFonts w:ascii="仿宋" w:eastAsia="仿宋" w:hAnsi="仿宋" w:hint="eastAsia"/>
                <w:b/>
              </w:rPr>
              <w:t>开发一款</w:t>
            </w:r>
            <w:r w:rsidRPr="008E402B">
              <w:rPr>
                <w:rFonts w:ascii="仿宋" w:eastAsia="仿宋" w:hAnsi="仿宋" w:hint="eastAsia"/>
                <w:b/>
              </w:rPr>
              <w:t>实时、方便、内容丰富的</w:t>
            </w:r>
            <w:r w:rsidRPr="008E402B">
              <w:rPr>
                <w:rFonts w:ascii="仿宋" w:eastAsia="仿宋" w:hAnsi="仿宋" w:hint="eastAsia"/>
                <w:b/>
              </w:rPr>
              <w:t>影音</w:t>
            </w:r>
            <w:r w:rsidRPr="008E402B">
              <w:rPr>
                <w:rFonts w:ascii="仿宋" w:eastAsia="仿宋" w:hAnsi="仿宋" w:hint="eastAsia"/>
                <w:b/>
              </w:rPr>
              <w:t>播放器。其涉及到两个开放平台：一个是开放音乐服务器平台，通过公开的API的方式对外提供专业的音乐数据,让第三方开发的应用程序能对自身的网站进行访问和数据交互；另一个是开源的Android平台，其提供了丰富的多媒</w:t>
            </w:r>
            <w:bookmarkStart w:id="0" w:name="_GoBack"/>
            <w:bookmarkEnd w:id="0"/>
            <w:r w:rsidRPr="008E402B">
              <w:rPr>
                <w:rFonts w:ascii="仿宋" w:eastAsia="仿宋" w:hAnsi="仿宋" w:hint="eastAsia"/>
                <w:b/>
              </w:rPr>
              <w:t>体功能，如音频、视频、图像等，可以帮助开发人员实现各种多媒体应用程序。</w:t>
            </w:r>
          </w:p>
          <w:p w:rsidR="001A34DB" w:rsidRPr="00381BE4" w:rsidRDefault="002D61BA" w:rsidP="00E86303">
            <w:pPr>
              <w:pStyle w:val="ab"/>
              <w:widowControl w:val="0"/>
              <w:ind w:firstLine="482"/>
              <w:rPr>
                <w:rFonts w:ascii="宋体" w:hAnsi="宋体"/>
                <w:bCs w:val="0"/>
              </w:rPr>
            </w:pPr>
            <w:r w:rsidRPr="008E402B">
              <w:rPr>
                <w:rFonts w:ascii="仿宋" w:eastAsia="仿宋" w:hAnsi="仿宋" w:hint="eastAsia"/>
                <w:b/>
              </w:rPr>
              <w:t>项目组</w:t>
            </w:r>
            <w:r w:rsidR="00381BE4" w:rsidRPr="008E402B">
              <w:rPr>
                <w:rFonts w:ascii="仿宋" w:eastAsia="仿宋" w:hAnsi="仿宋" w:hint="eastAsia"/>
                <w:b/>
              </w:rPr>
              <w:t>可以</w:t>
            </w:r>
            <w:r w:rsidRPr="008E402B">
              <w:rPr>
                <w:rFonts w:ascii="仿宋" w:eastAsia="仿宋" w:hAnsi="仿宋" w:hint="eastAsia"/>
                <w:b/>
              </w:rPr>
              <w:t>学习</w:t>
            </w:r>
            <w:r w:rsidR="00381BE4" w:rsidRPr="008E402B">
              <w:rPr>
                <w:rFonts w:ascii="仿宋" w:eastAsia="仿宋" w:hAnsi="仿宋" w:hint="eastAsia"/>
                <w:b/>
              </w:rPr>
              <w:t>Java和kotlin语言作为开发</w:t>
            </w:r>
            <w:r w:rsidRPr="008E402B">
              <w:rPr>
                <w:rFonts w:ascii="仿宋" w:eastAsia="仿宋" w:hAnsi="仿宋" w:hint="eastAsia"/>
                <w:b/>
              </w:rPr>
              <w:t>工具，锻炼提高</w:t>
            </w:r>
            <w:r w:rsidR="00E86303" w:rsidRPr="008E402B">
              <w:rPr>
                <w:rFonts w:ascii="仿宋" w:eastAsia="仿宋" w:hAnsi="仿宋" w:hint="eastAsia"/>
                <w:b/>
              </w:rPr>
              <w:t>解决问题能力。设计的</w:t>
            </w:r>
            <w:r w:rsidR="00381BE4" w:rsidRPr="008E402B">
              <w:rPr>
                <w:rFonts w:ascii="仿宋" w:eastAsia="仿宋" w:hAnsi="仿宋" w:hint="eastAsia"/>
                <w:b/>
              </w:rPr>
              <w:t>播放器的功能</w:t>
            </w:r>
            <w:r w:rsidR="00E86303" w:rsidRPr="008E402B">
              <w:rPr>
                <w:rFonts w:ascii="仿宋" w:eastAsia="仿宋" w:hAnsi="仿宋" w:hint="eastAsia"/>
                <w:b/>
              </w:rPr>
              <w:t>规划</w:t>
            </w:r>
            <w:r w:rsidR="00381BE4" w:rsidRPr="008E402B">
              <w:rPr>
                <w:rFonts w:ascii="仿宋" w:eastAsia="仿宋" w:hAnsi="仿宋" w:hint="eastAsia"/>
                <w:b/>
              </w:rPr>
              <w:t>有以下几个方面</w:t>
            </w:r>
            <w:r w:rsidR="00381BE4" w:rsidRPr="008E402B">
              <w:rPr>
                <w:rFonts w:ascii="仿宋" w:eastAsia="仿宋" w:hAnsi="仿宋" w:hint="eastAsia"/>
                <w:b/>
              </w:rPr>
              <w:t>：音乐的展示、搜索、收藏；播放器的播放、暂停、切歌、播放顺序、拖动进度等功能；歌词的展示、滑动选择；个人中心的登录、退出等功能。</w:t>
            </w:r>
          </w:p>
        </w:tc>
      </w:tr>
      <w:tr w:rsidR="0080072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Pr="00381BE4" w:rsidRDefault="00381BE4" w:rsidP="00381BE4">
            <w:pPr>
              <w:jc w:val="center"/>
              <w:rPr>
                <w:rFonts w:ascii="仿宋" w:eastAsia="仿宋" w:hAnsi="仿宋"/>
                <w:b/>
              </w:rPr>
            </w:pPr>
            <w:r w:rsidRPr="00381BE4">
              <w:rPr>
                <w:rFonts w:ascii="仿宋" w:eastAsia="仿宋" w:hAnsi="仿宋" w:hint="eastAsia"/>
                <w:b/>
              </w:rPr>
              <w:t>播放器界面功能实现</w:t>
            </w:r>
          </w:p>
        </w:tc>
        <w:tc>
          <w:tcPr>
            <w:tcW w:w="1134" w:type="dxa"/>
            <w:vAlign w:val="center"/>
          </w:tcPr>
          <w:p w:rsidR="00800721" w:rsidRPr="00381BE4" w:rsidRDefault="009313AD">
            <w:pPr>
              <w:jc w:val="center"/>
              <w:rPr>
                <w:rFonts w:ascii="仿宋" w:eastAsia="仿宋" w:hAnsi="仿宋"/>
                <w:b/>
              </w:rPr>
            </w:pPr>
            <w:r w:rsidRPr="00381BE4">
              <w:rPr>
                <w:rFonts w:ascii="仿宋" w:eastAsia="仿宋" w:hAnsi="仿宋"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Pr="00381BE4" w:rsidRDefault="009313AD">
            <w:pPr>
              <w:jc w:val="center"/>
              <w:rPr>
                <w:rFonts w:ascii="仿宋" w:eastAsia="仿宋" w:hAnsi="仿宋"/>
                <w:b/>
              </w:rPr>
            </w:pPr>
            <w:r w:rsidRPr="00381BE4">
              <w:rPr>
                <w:rFonts w:ascii="仿宋" w:eastAsia="仿宋" w:hAnsi="仿宋" w:hint="eastAsia"/>
                <w:b/>
              </w:rPr>
              <w:t>学习能力较强，掌握移动设备</w:t>
            </w:r>
            <w:r w:rsidR="00381BE4" w:rsidRPr="00381BE4">
              <w:rPr>
                <w:rFonts w:ascii="仿宋" w:eastAsia="仿宋" w:hAnsi="仿宋" w:hint="eastAsia"/>
                <w:b/>
              </w:rPr>
              <w:t>编程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Pr="00381BE4" w:rsidRDefault="00381BE4">
            <w:pPr>
              <w:jc w:val="center"/>
              <w:rPr>
                <w:rFonts w:ascii="仿宋" w:eastAsia="仿宋" w:hAnsi="仿宋" w:hint="eastAsia"/>
                <w:b/>
              </w:rPr>
            </w:pPr>
            <w:r w:rsidRPr="00381BE4">
              <w:rPr>
                <w:rFonts w:ascii="仿宋" w:eastAsia="仿宋" w:hAnsi="仿宋" w:hint="eastAsia"/>
                <w:b/>
              </w:rPr>
              <w:t>网络资源抓取交互</w:t>
            </w:r>
          </w:p>
        </w:tc>
        <w:tc>
          <w:tcPr>
            <w:tcW w:w="1134" w:type="dxa"/>
            <w:vAlign w:val="center"/>
          </w:tcPr>
          <w:p w:rsidR="00800721" w:rsidRPr="00381BE4" w:rsidRDefault="009313AD">
            <w:pPr>
              <w:jc w:val="center"/>
              <w:rPr>
                <w:rFonts w:ascii="仿宋" w:eastAsia="仿宋" w:hAnsi="仿宋"/>
                <w:b/>
              </w:rPr>
            </w:pPr>
            <w:r w:rsidRPr="00381BE4">
              <w:rPr>
                <w:rFonts w:ascii="仿宋" w:eastAsia="仿宋" w:hAnsi="仿宋"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Pr="00381BE4" w:rsidRDefault="009313AD" w:rsidP="00381BE4">
            <w:pPr>
              <w:jc w:val="center"/>
              <w:rPr>
                <w:rFonts w:ascii="仿宋" w:eastAsia="仿宋" w:hAnsi="仿宋"/>
                <w:b/>
              </w:rPr>
            </w:pPr>
            <w:r w:rsidRPr="00381BE4">
              <w:rPr>
                <w:rFonts w:ascii="仿宋" w:eastAsia="仿宋" w:hAnsi="仿宋" w:hint="eastAsia"/>
                <w:b/>
              </w:rPr>
              <w:t>掌握数据库</w:t>
            </w:r>
            <w:r w:rsidR="00381BE4" w:rsidRPr="00381BE4">
              <w:rPr>
                <w:rFonts w:ascii="仿宋" w:eastAsia="仿宋" w:hAnsi="仿宋" w:hint="eastAsia"/>
                <w:b/>
              </w:rPr>
              <w:t>、互联网A</w:t>
            </w:r>
            <w:r w:rsidR="00381BE4" w:rsidRPr="00381BE4">
              <w:rPr>
                <w:rFonts w:ascii="仿宋" w:eastAsia="仿宋" w:hAnsi="仿宋"/>
                <w:b/>
              </w:rPr>
              <w:t>PI</w:t>
            </w:r>
            <w:r w:rsidR="00381BE4" w:rsidRPr="00381BE4">
              <w:rPr>
                <w:rFonts w:ascii="仿宋" w:eastAsia="仿宋" w:hAnsi="仿宋" w:hint="eastAsia"/>
                <w:b/>
              </w:rPr>
              <w:t>开发应用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 w:rsidTr="009313AD">
        <w:trPr>
          <w:trHeight w:val="347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trHeight w:val="391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/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  <w:p w:rsidR="00800721" w:rsidRDefault="00800721"/>
        </w:tc>
      </w:tr>
    </w:tbl>
    <w:p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C53" w:rsidRDefault="00A52C53" w:rsidP="00BF1A47">
      <w:r>
        <w:separator/>
      </w:r>
    </w:p>
  </w:endnote>
  <w:endnote w:type="continuationSeparator" w:id="0">
    <w:p w:rsidR="00A52C53" w:rsidRDefault="00A52C53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C53" w:rsidRDefault="00A52C53" w:rsidP="00BF1A47">
      <w:r>
        <w:separator/>
      </w:r>
    </w:p>
  </w:footnote>
  <w:footnote w:type="continuationSeparator" w:id="0">
    <w:p w:rsidR="00A52C53" w:rsidRDefault="00A52C53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M1Y2VmZWJhOGM1NGU2OTU3ZDRkOTU0N2ZmYTAzNzUifQ=="/>
  </w:docVars>
  <w:rsids>
    <w:rsidRoot w:val="007B751C"/>
    <w:rsid w:val="0014300C"/>
    <w:rsid w:val="001A34DB"/>
    <w:rsid w:val="001D3C81"/>
    <w:rsid w:val="00227CD9"/>
    <w:rsid w:val="002D61BA"/>
    <w:rsid w:val="00381BE4"/>
    <w:rsid w:val="004104F0"/>
    <w:rsid w:val="00465B1A"/>
    <w:rsid w:val="00580FD7"/>
    <w:rsid w:val="005A2301"/>
    <w:rsid w:val="005A488A"/>
    <w:rsid w:val="005C40F8"/>
    <w:rsid w:val="006F04C7"/>
    <w:rsid w:val="007B751C"/>
    <w:rsid w:val="007F0DC7"/>
    <w:rsid w:val="00800721"/>
    <w:rsid w:val="008A3F55"/>
    <w:rsid w:val="008E402B"/>
    <w:rsid w:val="009313AD"/>
    <w:rsid w:val="009B5F7B"/>
    <w:rsid w:val="009D258F"/>
    <w:rsid w:val="009F033C"/>
    <w:rsid w:val="00A52C53"/>
    <w:rsid w:val="00B82121"/>
    <w:rsid w:val="00BF1A47"/>
    <w:rsid w:val="00C243C1"/>
    <w:rsid w:val="00C81900"/>
    <w:rsid w:val="00E86303"/>
    <w:rsid w:val="00F52125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F19097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  <w:style w:type="paragraph" w:customStyle="1" w:styleId="ab">
    <w:name w:val="论文正文"/>
    <w:basedOn w:val="a"/>
    <w:link w:val="Char"/>
    <w:uiPriority w:val="2"/>
    <w:qFormat/>
    <w:locked/>
    <w:rsid w:val="00381BE4"/>
    <w:pPr>
      <w:widowControl/>
      <w:spacing w:line="360" w:lineRule="auto"/>
      <w:ind w:firstLineChars="200" w:firstLine="200"/>
    </w:pPr>
    <w:rPr>
      <w:rFonts w:ascii="Times New Roman" w:hAnsi="Times New Roman" w:cs="Courier New"/>
      <w:bCs/>
      <w:sz w:val="24"/>
      <w:szCs w:val="24"/>
    </w:rPr>
  </w:style>
  <w:style w:type="character" w:customStyle="1" w:styleId="Char">
    <w:name w:val="论文正文 Char"/>
    <w:link w:val="ab"/>
    <w:uiPriority w:val="2"/>
    <w:qFormat/>
    <w:rsid w:val="00381BE4"/>
    <w:rPr>
      <w:rFonts w:cs="Courier New"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BBC97-7833-4F53-A21A-6C32A30F1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83</Words>
  <Characters>477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qianzhongmin</cp:lastModifiedBy>
  <cp:revision>16</cp:revision>
  <cp:lastPrinted>2021-11-01T08:37:00Z</cp:lastPrinted>
  <dcterms:created xsi:type="dcterms:W3CDTF">2013-11-22T08:56:00Z</dcterms:created>
  <dcterms:modified xsi:type="dcterms:W3CDTF">2023-11-17T05:16:00Z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